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9D" w:rsidRPr="00741E9A" w:rsidRDefault="00AD299D" w:rsidP="00E873F7">
      <w:pPr>
        <w:autoSpaceDE w:val="0"/>
        <w:autoSpaceDN w:val="0"/>
        <w:adjustRightInd w:val="0"/>
        <w:spacing w:after="0" w:line="240" w:lineRule="auto"/>
        <w:jc w:val="center"/>
        <w:rPr>
          <w:rFonts w:ascii="Arial" w:hAnsi="Arial" w:cs="Arial"/>
        </w:rPr>
      </w:pPr>
      <w:r w:rsidRPr="00CD6046">
        <w:rPr>
          <w:rFonts w:ascii="Arial" w:hAnsi="Arial" w:cs="Arial"/>
          <w:highlight w:val="yellow"/>
        </w:rPr>
        <w:t>IN THE COUNTY COU</w:t>
      </w:r>
      <w:r w:rsidR="00E873F7" w:rsidRPr="00CD6046">
        <w:rPr>
          <w:rFonts w:ascii="Arial" w:hAnsi="Arial" w:cs="Arial"/>
          <w:highlight w:val="yellow"/>
        </w:rPr>
        <w:t>RT OF DALLAS</w:t>
      </w:r>
      <w:r w:rsidR="00E873F7" w:rsidRPr="00741E9A">
        <w:rPr>
          <w:rFonts w:ascii="Arial" w:hAnsi="Arial" w:cs="Arial"/>
        </w:rPr>
        <w:t xml:space="preserve"> COUNTY</w:t>
      </w:r>
    </w:p>
    <w:p w:rsidR="00AD299D" w:rsidRPr="00741E9A" w:rsidRDefault="00E873F7" w:rsidP="00E873F7">
      <w:pPr>
        <w:autoSpaceDE w:val="0"/>
        <w:autoSpaceDN w:val="0"/>
        <w:adjustRightInd w:val="0"/>
        <w:spacing w:after="0" w:line="240" w:lineRule="auto"/>
        <w:jc w:val="center"/>
        <w:rPr>
          <w:rFonts w:ascii="Arial" w:hAnsi="Arial" w:cs="Arial"/>
        </w:rPr>
      </w:pPr>
      <w:proofErr w:type="gramStart"/>
      <w:r w:rsidRPr="00CD6046">
        <w:rPr>
          <w:rFonts w:ascii="Arial" w:hAnsi="Arial" w:cs="Arial"/>
          <w:highlight w:val="yellow"/>
        </w:rPr>
        <w:t>DALLAS COU</w:t>
      </w:r>
      <w:r w:rsidR="00AD299D" w:rsidRPr="00CD6046">
        <w:rPr>
          <w:rFonts w:ascii="Arial" w:hAnsi="Arial" w:cs="Arial"/>
          <w:highlight w:val="yellow"/>
        </w:rPr>
        <w:t>NTY, STATE OF TEXAS</w:t>
      </w:r>
      <w:r w:rsidR="00AD299D" w:rsidRPr="00741E9A">
        <w:rPr>
          <w:rFonts w:ascii="Arial" w:hAnsi="Arial" w:cs="Arial"/>
        </w:rPr>
        <w:t>.</w:t>
      </w:r>
      <w:proofErr w:type="gramEnd"/>
    </w:p>
    <w:p w:rsidR="00E873F7" w:rsidRPr="00741E9A" w:rsidRDefault="00E873F7" w:rsidP="00AD299D">
      <w:pPr>
        <w:autoSpaceDE w:val="0"/>
        <w:autoSpaceDN w:val="0"/>
        <w:adjustRightInd w:val="0"/>
        <w:spacing w:after="0" w:line="240" w:lineRule="auto"/>
        <w:rPr>
          <w:rFonts w:ascii="Arial" w:hAnsi="Arial" w:cs="Arial"/>
        </w:rPr>
      </w:pPr>
    </w:p>
    <w:p w:rsidR="00AD299D" w:rsidRPr="00741E9A" w:rsidRDefault="00E873F7" w:rsidP="00AD299D">
      <w:pPr>
        <w:autoSpaceDE w:val="0"/>
        <w:autoSpaceDN w:val="0"/>
        <w:adjustRightInd w:val="0"/>
        <w:spacing w:after="0" w:line="240" w:lineRule="auto"/>
        <w:rPr>
          <w:rFonts w:ascii="Arial" w:hAnsi="Arial" w:cs="Arial"/>
          <w:i/>
          <w:iCs/>
        </w:rPr>
      </w:pPr>
      <w:r w:rsidRPr="00CD6046">
        <w:rPr>
          <w:rFonts w:ascii="Arial" w:hAnsi="Arial" w:cs="Arial"/>
          <w:highlight w:val="yellow"/>
        </w:rPr>
        <w:t>THE PEOPLE OF THE STATE OF TEXAS</w:t>
      </w:r>
      <w:r w:rsidR="008A335C" w:rsidRPr="00741E9A">
        <w:rPr>
          <w:rFonts w:ascii="Arial" w:hAnsi="Arial" w:cs="Arial"/>
        </w:rPr>
        <w:tab/>
      </w:r>
      <w:r w:rsidR="008A335C" w:rsidRPr="00741E9A">
        <w:rPr>
          <w:rFonts w:ascii="Arial" w:hAnsi="Arial" w:cs="Arial"/>
        </w:rPr>
        <w:tab/>
        <w:t>]</w:t>
      </w:r>
    </w:p>
    <w:p w:rsidR="00AD299D" w:rsidRPr="00741E9A" w:rsidRDefault="00E873F7" w:rsidP="00AD299D">
      <w:pPr>
        <w:autoSpaceDE w:val="0"/>
        <w:autoSpaceDN w:val="0"/>
        <w:adjustRightInd w:val="0"/>
        <w:spacing w:after="0" w:line="240" w:lineRule="auto"/>
        <w:rPr>
          <w:rFonts w:ascii="Arial" w:hAnsi="Arial" w:cs="Arial"/>
        </w:rPr>
      </w:pPr>
      <w:r w:rsidRPr="00CD6046">
        <w:rPr>
          <w:rFonts w:ascii="Arial" w:hAnsi="Arial" w:cs="Arial"/>
          <w:highlight w:val="yellow"/>
        </w:rPr>
        <w:t>ON TH</w:t>
      </w:r>
      <w:r w:rsidR="00AD299D" w:rsidRPr="00CD6046">
        <w:rPr>
          <w:rFonts w:ascii="Arial" w:hAnsi="Arial" w:cs="Arial"/>
          <w:highlight w:val="yellow"/>
        </w:rPr>
        <w:t>E RELATION</w:t>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t>]</w:t>
      </w:r>
      <w:r w:rsidRPr="00741E9A">
        <w:rPr>
          <w:rFonts w:ascii="Arial" w:hAnsi="Arial" w:cs="Arial"/>
        </w:rPr>
        <w:tab/>
        <w:t>Cause No._____________</w:t>
      </w:r>
    </w:p>
    <w:p w:rsidR="00AD299D" w:rsidRPr="00741E9A" w:rsidRDefault="00E873F7" w:rsidP="00AD299D">
      <w:pPr>
        <w:autoSpaceDE w:val="0"/>
        <w:autoSpaceDN w:val="0"/>
        <w:adjustRightInd w:val="0"/>
        <w:spacing w:after="0" w:line="240" w:lineRule="auto"/>
        <w:rPr>
          <w:rFonts w:ascii="Arial" w:hAnsi="Arial" w:cs="Arial"/>
        </w:rPr>
      </w:pPr>
      <w:r w:rsidRPr="00CD6046">
        <w:rPr>
          <w:rFonts w:ascii="Arial" w:hAnsi="Arial" w:cs="Arial"/>
          <w:highlight w:val="yellow"/>
        </w:rPr>
        <w:t>James Darrel</w:t>
      </w:r>
      <w:r w:rsidR="00CD6046">
        <w:rPr>
          <w:rFonts w:ascii="Arial" w:hAnsi="Arial" w:cs="Arial"/>
          <w:highlight w:val="yellow"/>
        </w:rPr>
        <w:t xml:space="preserve">, </w:t>
      </w:r>
      <w:r w:rsidR="00CD6046" w:rsidRPr="00CD6046">
        <w:rPr>
          <w:rFonts w:ascii="Arial" w:hAnsi="Arial" w:cs="Arial"/>
          <w:highlight w:val="yellow"/>
        </w:rPr>
        <w:t>Clan of Smith</w:t>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t>]</w:t>
      </w:r>
    </w:p>
    <w:p w:rsidR="00AD299D" w:rsidRPr="00741E9A" w:rsidRDefault="00A3675A" w:rsidP="0023512B">
      <w:pPr>
        <w:autoSpaceDE w:val="0"/>
        <w:autoSpaceDN w:val="0"/>
        <w:adjustRightInd w:val="0"/>
        <w:spacing w:after="0" w:line="240" w:lineRule="auto"/>
        <w:ind w:left="2880" w:firstLine="720"/>
        <w:rPr>
          <w:rFonts w:ascii="Arial" w:hAnsi="Arial" w:cs="Arial"/>
        </w:rPr>
      </w:pPr>
      <w:r>
        <w:rPr>
          <w:rFonts w:ascii="Arial" w:hAnsi="Arial" w:cs="Arial"/>
        </w:rPr>
        <w:t>Claimant</w:t>
      </w:r>
      <w:r w:rsidR="008A335C" w:rsidRPr="00741E9A">
        <w:rPr>
          <w:rFonts w:ascii="Arial" w:hAnsi="Arial" w:cs="Arial"/>
        </w:rPr>
        <w:tab/>
        <w:t>]</w:t>
      </w:r>
      <w:r w:rsidR="00E873F7" w:rsidRPr="00741E9A">
        <w:rPr>
          <w:rFonts w:ascii="Arial" w:hAnsi="Arial" w:cs="Arial"/>
        </w:rPr>
        <w:tab/>
        <w:t xml:space="preserve">         </w:t>
      </w:r>
      <w:proofErr w:type="gramStart"/>
      <w:r w:rsidR="00E873F7" w:rsidRPr="00741E9A">
        <w:rPr>
          <w:rFonts w:ascii="Arial" w:hAnsi="Arial" w:cs="Arial"/>
        </w:rPr>
        <w:t>WRIT  OF</w:t>
      </w:r>
      <w:proofErr w:type="gramEnd"/>
    </w:p>
    <w:p w:rsidR="00AD299D" w:rsidRPr="00741E9A" w:rsidRDefault="00AD299D" w:rsidP="00AD299D">
      <w:pPr>
        <w:autoSpaceDE w:val="0"/>
        <w:autoSpaceDN w:val="0"/>
        <w:adjustRightInd w:val="0"/>
        <w:spacing w:after="0" w:line="240" w:lineRule="auto"/>
        <w:rPr>
          <w:rFonts w:ascii="Arial" w:hAnsi="Arial" w:cs="Arial"/>
        </w:rPr>
      </w:pPr>
      <w:proofErr w:type="gramStart"/>
      <w:r w:rsidRPr="00741E9A">
        <w:rPr>
          <w:rFonts w:ascii="Arial" w:hAnsi="Arial" w:cs="Arial"/>
        </w:rPr>
        <w:t>against</w:t>
      </w:r>
      <w:proofErr w:type="gramEnd"/>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t>]</w:t>
      </w:r>
      <w:r w:rsidR="00E873F7" w:rsidRPr="00741E9A">
        <w:rPr>
          <w:rFonts w:ascii="Arial" w:hAnsi="Arial" w:cs="Arial"/>
        </w:rPr>
        <w:tab/>
        <w:t>HABEUS CORPUS</w:t>
      </w:r>
    </w:p>
    <w:p w:rsidR="00E873F7" w:rsidRPr="00741E9A" w:rsidRDefault="0023512B" w:rsidP="00AD299D">
      <w:pPr>
        <w:autoSpaceDE w:val="0"/>
        <w:autoSpaceDN w:val="0"/>
        <w:adjustRightInd w:val="0"/>
        <w:spacing w:after="0" w:line="240" w:lineRule="auto"/>
        <w:rPr>
          <w:rFonts w:ascii="Arial" w:hAnsi="Arial" w:cs="Arial"/>
        </w:rPr>
      </w:pP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008A335C" w:rsidRPr="00741E9A">
        <w:rPr>
          <w:rFonts w:ascii="Arial" w:hAnsi="Arial" w:cs="Arial"/>
        </w:rPr>
        <w:t>]</w:t>
      </w:r>
      <w:r w:rsidR="00E873F7" w:rsidRPr="00741E9A">
        <w:rPr>
          <w:rFonts w:ascii="Arial" w:hAnsi="Arial" w:cs="Arial"/>
        </w:rPr>
        <w:tab/>
        <w:t>_____________________</w:t>
      </w:r>
    </w:p>
    <w:p w:rsidR="00E873F7" w:rsidRPr="00741E9A" w:rsidRDefault="0023512B" w:rsidP="00AD299D">
      <w:pPr>
        <w:autoSpaceDE w:val="0"/>
        <w:autoSpaceDN w:val="0"/>
        <w:adjustRightInd w:val="0"/>
        <w:spacing w:after="0" w:line="240" w:lineRule="auto"/>
        <w:rPr>
          <w:rFonts w:ascii="Arial" w:hAnsi="Arial" w:cs="Arial"/>
        </w:rPr>
      </w:pP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008A335C" w:rsidRPr="00741E9A">
        <w:rPr>
          <w:rFonts w:ascii="Arial" w:hAnsi="Arial" w:cs="Arial"/>
        </w:rPr>
        <w:t>]</w:t>
      </w:r>
    </w:p>
    <w:p w:rsidR="00AD299D" w:rsidRPr="00741E9A" w:rsidRDefault="00AD299D" w:rsidP="00AD299D">
      <w:pPr>
        <w:autoSpaceDE w:val="0"/>
        <w:autoSpaceDN w:val="0"/>
        <w:adjustRightInd w:val="0"/>
        <w:spacing w:after="0" w:line="240" w:lineRule="auto"/>
        <w:rPr>
          <w:rFonts w:ascii="Arial" w:hAnsi="Arial" w:cs="Arial"/>
          <w:bCs/>
        </w:rPr>
      </w:pPr>
      <w:r w:rsidRPr="00CD6046">
        <w:rPr>
          <w:rFonts w:ascii="Arial" w:hAnsi="Arial" w:cs="Arial"/>
          <w:highlight w:val="yellow"/>
        </w:rPr>
        <w:t xml:space="preserve">Chief of Police, City </w:t>
      </w:r>
      <w:r w:rsidR="00E873F7" w:rsidRPr="00CD6046">
        <w:rPr>
          <w:rFonts w:ascii="Arial" w:hAnsi="Arial" w:cs="Arial"/>
          <w:bCs/>
          <w:highlight w:val="yellow"/>
        </w:rPr>
        <w:t>of Grand Prairie</w:t>
      </w:r>
      <w:r w:rsidR="008A335C" w:rsidRPr="00741E9A">
        <w:rPr>
          <w:rFonts w:ascii="Arial" w:hAnsi="Arial" w:cs="Arial"/>
          <w:bCs/>
        </w:rPr>
        <w:tab/>
      </w:r>
      <w:r w:rsidR="008A335C" w:rsidRPr="00741E9A">
        <w:rPr>
          <w:rFonts w:ascii="Arial" w:hAnsi="Arial" w:cs="Arial"/>
          <w:bCs/>
        </w:rPr>
        <w:tab/>
      </w:r>
      <w:r w:rsidR="008A335C" w:rsidRPr="00741E9A">
        <w:rPr>
          <w:rFonts w:ascii="Arial" w:hAnsi="Arial" w:cs="Arial"/>
          <w:bCs/>
        </w:rPr>
        <w:tab/>
        <w:t>]</w:t>
      </w:r>
    </w:p>
    <w:p w:rsidR="00AD299D" w:rsidRPr="00741E9A" w:rsidRDefault="00E873F7" w:rsidP="00AD299D">
      <w:pPr>
        <w:autoSpaceDE w:val="0"/>
        <w:autoSpaceDN w:val="0"/>
        <w:adjustRightInd w:val="0"/>
        <w:spacing w:after="0" w:line="240" w:lineRule="auto"/>
        <w:rPr>
          <w:rFonts w:ascii="Arial" w:hAnsi="Arial" w:cs="Arial"/>
        </w:rPr>
      </w:pPr>
      <w:r w:rsidRPr="00CD6046">
        <w:rPr>
          <w:rFonts w:ascii="Arial" w:hAnsi="Arial" w:cs="Arial"/>
          <w:highlight w:val="yellow"/>
        </w:rPr>
        <w:t>Dallas C</w:t>
      </w:r>
      <w:r w:rsidR="00AD299D" w:rsidRPr="00CD6046">
        <w:rPr>
          <w:rFonts w:ascii="Arial" w:hAnsi="Arial" w:cs="Arial"/>
          <w:highlight w:val="yellow"/>
        </w:rPr>
        <w:t>ounty, Texas</w:t>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t>]</w:t>
      </w:r>
    </w:p>
    <w:p w:rsidR="00AD299D" w:rsidRPr="00741E9A" w:rsidRDefault="00AD299D" w:rsidP="00E873F7">
      <w:pPr>
        <w:autoSpaceDE w:val="0"/>
        <w:autoSpaceDN w:val="0"/>
        <w:adjustRightInd w:val="0"/>
        <w:spacing w:after="0" w:line="240" w:lineRule="auto"/>
        <w:ind w:left="2880" w:firstLine="720"/>
        <w:rPr>
          <w:rFonts w:ascii="Arial" w:hAnsi="Arial" w:cs="Arial"/>
        </w:rPr>
      </w:pPr>
      <w:r w:rsidRPr="00741E9A">
        <w:rPr>
          <w:rFonts w:ascii="Arial" w:hAnsi="Arial" w:cs="Arial"/>
        </w:rPr>
        <w:t>Respondent</w:t>
      </w:r>
      <w:r w:rsidR="0023512B" w:rsidRPr="00741E9A">
        <w:rPr>
          <w:rFonts w:ascii="Arial" w:hAnsi="Arial" w:cs="Arial"/>
        </w:rPr>
        <w:tab/>
      </w:r>
      <w:r w:rsidR="008A335C" w:rsidRPr="00741E9A">
        <w:rPr>
          <w:rFonts w:ascii="Arial" w:hAnsi="Arial" w:cs="Arial"/>
        </w:rPr>
        <w:t>]</w:t>
      </w:r>
    </w:p>
    <w:p w:rsidR="00E873F7" w:rsidRPr="00741E9A" w:rsidRDefault="00E873F7" w:rsidP="00AD299D">
      <w:pPr>
        <w:autoSpaceDE w:val="0"/>
        <w:autoSpaceDN w:val="0"/>
        <w:adjustRightInd w:val="0"/>
        <w:spacing w:after="0" w:line="240" w:lineRule="auto"/>
        <w:rPr>
          <w:rFonts w:ascii="Arial" w:hAnsi="Arial" w:cs="Arial"/>
        </w:rPr>
      </w:pPr>
    </w:p>
    <w:p w:rsidR="00E873F7" w:rsidRPr="00741E9A" w:rsidRDefault="00E873F7" w:rsidP="00AD299D">
      <w:pPr>
        <w:autoSpaceDE w:val="0"/>
        <w:autoSpaceDN w:val="0"/>
        <w:adjustRightInd w:val="0"/>
        <w:spacing w:after="0" w:line="240" w:lineRule="auto"/>
        <w:rPr>
          <w:rFonts w:ascii="Arial" w:hAnsi="Arial" w:cs="Arial"/>
        </w:rPr>
      </w:pPr>
    </w:p>
    <w:p w:rsidR="00AD299D" w:rsidRPr="00741E9A" w:rsidRDefault="00AD299D" w:rsidP="008A335C">
      <w:pPr>
        <w:autoSpaceDE w:val="0"/>
        <w:autoSpaceDN w:val="0"/>
        <w:adjustRightInd w:val="0"/>
        <w:spacing w:after="0" w:line="360" w:lineRule="auto"/>
        <w:rPr>
          <w:rFonts w:ascii="Arial" w:hAnsi="Arial" w:cs="Arial"/>
        </w:rPr>
      </w:pPr>
      <w:r w:rsidRPr="00CD6046">
        <w:rPr>
          <w:rFonts w:ascii="Arial" w:hAnsi="Arial" w:cs="Arial"/>
          <w:highlight w:val="yellow"/>
        </w:rPr>
        <w:t>The State of Texas t</w:t>
      </w:r>
      <w:r w:rsidR="00E873F7" w:rsidRPr="00CD6046">
        <w:rPr>
          <w:rFonts w:ascii="Arial" w:hAnsi="Arial" w:cs="Arial"/>
          <w:highlight w:val="yellow"/>
        </w:rPr>
        <w:t>o the Chief of Police City of Grand Prairie,</w:t>
      </w:r>
      <w:r w:rsidRPr="00CD6046">
        <w:rPr>
          <w:rFonts w:ascii="Arial" w:hAnsi="Arial" w:cs="Arial"/>
          <w:highlight w:val="yellow"/>
        </w:rPr>
        <w:t xml:space="preserve"> Texas:</w:t>
      </w:r>
    </w:p>
    <w:p w:rsidR="00003131" w:rsidRPr="00741E9A" w:rsidRDefault="00003131" w:rsidP="008A335C">
      <w:pPr>
        <w:autoSpaceDE w:val="0"/>
        <w:autoSpaceDN w:val="0"/>
        <w:adjustRightInd w:val="0"/>
        <w:spacing w:after="0" w:line="360" w:lineRule="auto"/>
        <w:rPr>
          <w:rFonts w:ascii="Arial" w:hAnsi="Arial" w:cs="Arial"/>
        </w:rPr>
      </w:pPr>
    </w:p>
    <w:p w:rsidR="00AD299D" w:rsidRPr="00741E9A" w:rsidRDefault="00003131" w:rsidP="008A335C">
      <w:pPr>
        <w:autoSpaceDE w:val="0"/>
        <w:autoSpaceDN w:val="0"/>
        <w:adjustRightInd w:val="0"/>
        <w:spacing w:after="0" w:line="360" w:lineRule="auto"/>
        <w:rPr>
          <w:rFonts w:ascii="Arial" w:hAnsi="Arial" w:cs="Arial"/>
        </w:rPr>
      </w:pPr>
      <w:r w:rsidRPr="00741E9A">
        <w:rPr>
          <w:rFonts w:ascii="Arial" w:hAnsi="Arial" w:cs="Arial"/>
        </w:rPr>
        <w:t xml:space="preserve">WHEREAS, </w:t>
      </w:r>
      <w:r w:rsidR="00E873F7" w:rsidRPr="00741E9A">
        <w:rPr>
          <w:rFonts w:ascii="Arial" w:hAnsi="Arial" w:cs="Arial"/>
        </w:rPr>
        <w:t>Information</w:t>
      </w:r>
      <w:r w:rsidR="00AD299D" w:rsidRPr="00741E9A">
        <w:rPr>
          <w:rFonts w:ascii="Arial" w:hAnsi="Arial" w:cs="Arial"/>
        </w:rPr>
        <w:t xml:space="preserve"> by affidavit has </w:t>
      </w:r>
      <w:r w:rsidR="00427F0C">
        <w:rPr>
          <w:rFonts w:ascii="Arial" w:hAnsi="Arial" w:cs="Arial"/>
        </w:rPr>
        <w:t>been laid before the</w:t>
      </w:r>
      <w:r w:rsidRPr="00741E9A">
        <w:rPr>
          <w:rFonts w:ascii="Arial" w:hAnsi="Arial" w:cs="Arial"/>
        </w:rPr>
        <w:t xml:space="preserve"> </w:t>
      </w:r>
      <w:r w:rsidR="00E873F7" w:rsidRPr="00741E9A">
        <w:rPr>
          <w:rFonts w:ascii="Arial" w:hAnsi="Arial" w:cs="Arial"/>
        </w:rPr>
        <w:t>____________</w:t>
      </w:r>
      <w:r w:rsidR="00AD299D" w:rsidRPr="00741E9A">
        <w:rPr>
          <w:rFonts w:ascii="Arial" w:hAnsi="Arial" w:cs="Arial"/>
        </w:rPr>
        <w:t>, Judge of</w:t>
      </w:r>
      <w:r w:rsidR="00E873F7" w:rsidRPr="00741E9A">
        <w:rPr>
          <w:rFonts w:ascii="Arial" w:hAnsi="Arial" w:cs="Arial"/>
        </w:rPr>
        <w:t xml:space="preserve"> the </w:t>
      </w:r>
      <w:r w:rsidR="00E873F7" w:rsidRPr="00CD6046">
        <w:rPr>
          <w:rFonts w:ascii="Arial" w:hAnsi="Arial" w:cs="Arial"/>
          <w:highlight w:val="yellow"/>
        </w:rPr>
        <w:t>Texas County Court, Dallas</w:t>
      </w:r>
      <w:r w:rsidRPr="00CD6046">
        <w:rPr>
          <w:rFonts w:ascii="Arial" w:hAnsi="Arial" w:cs="Arial"/>
          <w:highlight w:val="yellow"/>
        </w:rPr>
        <w:t xml:space="preserve"> County, </w:t>
      </w:r>
      <w:r w:rsidR="00AD299D" w:rsidRPr="00CD6046">
        <w:rPr>
          <w:rFonts w:ascii="Arial" w:hAnsi="Arial" w:cs="Arial"/>
          <w:highlight w:val="yellow"/>
        </w:rPr>
        <w:t>State of Texas</w:t>
      </w:r>
      <w:r w:rsidR="00AD299D" w:rsidRPr="00741E9A">
        <w:rPr>
          <w:rFonts w:ascii="Arial" w:hAnsi="Arial" w:cs="Arial"/>
        </w:rPr>
        <w:t xml:space="preserve">, that </w:t>
      </w:r>
      <w:r w:rsidR="00E873F7" w:rsidRPr="00741E9A">
        <w:rPr>
          <w:rFonts w:ascii="Arial" w:hAnsi="Arial" w:cs="Arial"/>
        </w:rPr>
        <w:t xml:space="preserve">you, </w:t>
      </w:r>
      <w:r w:rsidRPr="00CD6046">
        <w:rPr>
          <w:rFonts w:ascii="Arial" w:hAnsi="Arial" w:cs="Arial"/>
          <w:highlight w:val="yellow"/>
          <w:u w:val="single"/>
        </w:rPr>
        <w:t>Steve Dye</w:t>
      </w:r>
      <w:r w:rsidRPr="00CD6046">
        <w:rPr>
          <w:rFonts w:ascii="Arial" w:hAnsi="Arial" w:cs="Arial"/>
          <w:highlight w:val="yellow"/>
        </w:rPr>
        <w:t xml:space="preserve">, </w:t>
      </w:r>
      <w:r w:rsidR="00AD299D" w:rsidRPr="00CD6046">
        <w:rPr>
          <w:rFonts w:ascii="Arial" w:eastAsia="HiddenHorzOCR" w:hAnsi="Arial" w:cs="Arial"/>
          <w:highlight w:val="yellow"/>
        </w:rPr>
        <w:t xml:space="preserve">the </w:t>
      </w:r>
      <w:r w:rsidR="00AD299D" w:rsidRPr="00CD6046">
        <w:rPr>
          <w:rFonts w:ascii="Arial" w:hAnsi="Arial" w:cs="Arial"/>
          <w:highlight w:val="yellow"/>
        </w:rPr>
        <w:t>said Chief of Police</w:t>
      </w:r>
      <w:r w:rsidR="00AD299D" w:rsidRPr="00741E9A">
        <w:rPr>
          <w:rFonts w:ascii="Arial" w:hAnsi="Arial" w:cs="Arial"/>
        </w:rPr>
        <w:t xml:space="preserve">, have </w:t>
      </w:r>
      <w:r w:rsidR="00427F0C">
        <w:rPr>
          <w:rFonts w:ascii="Arial" w:hAnsi="Arial" w:cs="Arial"/>
        </w:rPr>
        <w:t>unlawful</w:t>
      </w:r>
      <w:r w:rsidR="00AD299D" w:rsidRPr="00741E9A">
        <w:rPr>
          <w:rFonts w:ascii="Arial" w:hAnsi="Arial" w:cs="Arial"/>
        </w:rPr>
        <w:t xml:space="preserve">ly in </w:t>
      </w:r>
      <w:r w:rsidRPr="00741E9A">
        <w:rPr>
          <w:rFonts w:ascii="Arial" w:hAnsi="Arial" w:cs="Arial"/>
        </w:rPr>
        <w:t xml:space="preserve">your </w:t>
      </w:r>
      <w:r w:rsidR="00AD299D" w:rsidRPr="00741E9A">
        <w:rPr>
          <w:rFonts w:ascii="Arial" w:hAnsi="Arial" w:cs="Arial"/>
        </w:rPr>
        <w:t xml:space="preserve">custody the body of one </w:t>
      </w:r>
      <w:r w:rsidRPr="00CD6046">
        <w:rPr>
          <w:rFonts w:ascii="Arial" w:hAnsi="Arial" w:cs="Arial"/>
          <w:highlight w:val="yellow"/>
        </w:rPr>
        <w:t>James Darryl;</w:t>
      </w:r>
      <w:r w:rsidR="00AD299D" w:rsidRPr="00CD6046">
        <w:rPr>
          <w:rFonts w:ascii="Arial" w:hAnsi="Arial" w:cs="Arial"/>
          <w:highlight w:val="yellow"/>
        </w:rPr>
        <w:t xml:space="preserve"> Clan </w:t>
      </w:r>
      <w:r w:rsidRPr="00CD6046">
        <w:rPr>
          <w:rFonts w:ascii="Arial" w:hAnsi="Arial" w:cs="Arial"/>
          <w:highlight w:val="yellow"/>
        </w:rPr>
        <w:t>o</w:t>
      </w:r>
      <w:r w:rsidR="00CD6046" w:rsidRPr="00CD6046">
        <w:rPr>
          <w:rFonts w:ascii="Arial" w:hAnsi="Arial" w:cs="Arial"/>
          <w:highlight w:val="yellow"/>
        </w:rPr>
        <w:t>f Smith</w:t>
      </w:r>
      <w:r w:rsidR="00AD299D" w:rsidRPr="00741E9A">
        <w:rPr>
          <w:rFonts w:ascii="Arial" w:hAnsi="Arial" w:cs="Arial"/>
        </w:rPr>
        <w:t xml:space="preserve">, pursuant to an order issued by </w:t>
      </w:r>
      <w:r w:rsidRPr="00741E9A">
        <w:rPr>
          <w:rFonts w:ascii="Arial" w:hAnsi="Arial" w:cs="Arial"/>
        </w:rPr>
        <w:t xml:space="preserve">a </w:t>
      </w:r>
      <w:r w:rsidR="00AD299D" w:rsidRPr="00741E9A">
        <w:rPr>
          <w:rFonts w:ascii="Arial" w:hAnsi="Arial" w:cs="Arial"/>
        </w:rPr>
        <w:t xml:space="preserve">judge of this </w:t>
      </w:r>
      <w:r w:rsidR="0023512B" w:rsidRPr="00741E9A">
        <w:rPr>
          <w:rFonts w:ascii="Arial" w:hAnsi="Arial" w:cs="Arial"/>
        </w:rPr>
        <w:t>Court on ________________________</w:t>
      </w:r>
    </w:p>
    <w:p w:rsidR="00003131" w:rsidRPr="00741E9A" w:rsidRDefault="00003131" w:rsidP="008A335C">
      <w:pPr>
        <w:autoSpaceDE w:val="0"/>
        <w:autoSpaceDN w:val="0"/>
        <w:adjustRightInd w:val="0"/>
        <w:spacing w:after="0" w:line="360" w:lineRule="auto"/>
        <w:rPr>
          <w:rFonts w:ascii="Arial" w:hAnsi="Arial" w:cs="Arial"/>
        </w:rPr>
      </w:pPr>
    </w:p>
    <w:p w:rsidR="00AD299D" w:rsidRPr="00741E9A" w:rsidRDefault="00AD299D" w:rsidP="008A335C">
      <w:pPr>
        <w:autoSpaceDE w:val="0"/>
        <w:autoSpaceDN w:val="0"/>
        <w:adjustRightInd w:val="0"/>
        <w:spacing w:after="0" w:line="360" w:lineRule="auto"/>
        <w:rPr>
          <w:rFonts w:ascii="Arial" w:hAnsi="Arial" w:cs="Arial"/>
        </w:rPr>
      </w:pPr>
      <w:r w:rsidRPr="00741E9A">
        <w:rPr>
          <w:rFonts w:ascii="Arial" w:hAnsi="Arial" w:cs="Arial"/>
        </w:rPr>
        <w:t xml:space="preserve">This is therefore to </w:t>
      </w:r>
      <w:r w:rsidR="00003131" w:rsidRPr="00741E9A">
        <w:rPr>
          <w:rFonts w:ascii="Arial" w:hAnsi="Arial" w:cs="Arial"/>
        </w:rPr>
        <w:t>comm</w:t>
      </w:r>
      <w:r w:rsidRPr="00741E9A">
        <w:rPr>
          <w:rFonts w:ascii="Arial" w:hAnsi="Arial" w:cs="Arial"/>
        </w:rPr>
        <w:t xml:space="preserve">and you, </w:t>
      </w:r>
      <w:r w:rsidR="00003131" w:rsidRPr="00741E9A">
        <w:rPr>
          <w:rFonts w:ascii="Arial" w:hAnsi="Arial" w:cs="Arial"/>
        </w:rPr>
        <w:t>all</w:t>
      </w:r>
      <w:r w:rsidRPr="00741E9A">
        <w:rPr>
          <w:rFonts w:ascii="Arial" w:hAnsi="Arial" w:cs="Arial"/>
        </w:rPr>
        <w:t xml:space="preserve"> excuse and delays set aside, to have the body</w:t>
      </w:r>
    </w:p>
    <w:p w:rsidR="00AD299D" w:rsidRPr="00741E9A" w:rsidRDefault="00AD299D" w:rsidP="008A335C">
      <w:pPr>
        <w:autoSpaceDE w:val="0"/>
        <w:autoSpaceDN w:val="0"/>
        <w:adjustRightInd w:val="0"/>
        <w:spacing w:after="0" w:line="360" w:lineRule="auto"/>
        <w:rPr>
          <w:rFonts w:ascii="Arial" w:hAnsi="Arial" w:cs="Arial"/>
        </w:rPr>
      </w:pPr>
      <w:r w:rsidRPr="00741E9A">
        <w:rPr>
          <w:rFonts w:ascii="Arial" w:hAnsi="Arial" w:cs="Arial"/>
        </w:rPr>
        <w:t xml:space="preserve">of the said </w:t>
      </w:r>
      <w:r w:rsidRPr="00CD6046">
        <w:rPr>
          <w:rFonts w:ascii="Arial" w:hAnsi="Arial" w:cs="Arial"/>
          <w:highlight w:val="yellow"/>
        </w:rPr>
        <w:t xml:space="preserve">Clan </w:t>
      </w:r>
      <w:r w:rsidR="00CD6046" w:rsidRPr="00CD6046">
        <w:rPr>
          <w:rFonts w:ascii="Arial" w:hAnsi="Arial" w:cs="Arial"/>
          <w:highlight w:val="yellow"/>
        </w:rPr>
        <w:t>of Smith</w:t>
      </w:r>
      <w:r w:rsidR="00427F0C">
        <w:rPr>
          <w:rFonts w:ascii="Arial" w:hAnsi="Arial" w:cs="Arial"/>
        </w:rPr>
        <w:t xml:space="preserve"> before the Judge</w:t>
      </w:r>
      <w:r w:rsidRPr="00741E9A">
        <w:rPr>
          <w:rFonts w:ascii="Arial" w:hAnsi="Arial" w:cs="Arial"/>
        </w:rPr>
        <w:t xml:space="preserve">___________ by _ 0' clock am on the __ </w:t>
      </w:r>
      <w:proofErr w:type="spellStart"/>
      <w:r w:rsidRPr="00741E9A">
        <w:rPr>
          <w:rFonts w:ascii="Arial" w:hAnsi="Arial" w:cs="Arial"/>
        </w:rPr>
        <w:t>th</w:t>
      </w:r>
      <w:proofErr w:type="spellEnd"/>
      <w:r w:rsidRPr="00741E9A">
        <w:rPr>
          <w:rFonts w:ascii="Arial" w:hAnsi="Arial" w:cs="Arial"/>
        </w:rPr>
        <w:t xml:space="preserve"> day of </w:t>
      </w:r>
      <w:r w:rsidR="00003131" w:rsidRPr="00741E9A">
        <w:rPr>
          <w:rFonts w:ascii="Arial" w:hAnsi="Arial" w:cs="Arial"/>
        </w:rPr>
        <w:t>__________________</w:t>
      </w:r>
      <w:r w:rsidR="0023512B" w:rsidRPr="00741E9A">
        <w:rPr>
          <w:rFonts w:ascii="Arial" w:hAnsi="Arial" w:cs="Arial"/>
        </w:rPr>
        <w:t>at___</w:t>
      </w:r>
      <w:r w:rsidRPr="00741E9A">
        <w:rPr>
          <w:rFonts w:ascii="Arial" w:hAnsi="Arial" w:cs="Arial"/>
        </w:rPr>
        <w:t xml:space="preserve">___________ in the </w:t>
      </w:r>
      <w:r w:rsidR="00003131" w:rsidRPr="00741E9A">
        <w:rPr>
          <w:rFonts w:ascii="Arial" w:hAnsi="Arial" w:cs="Arial"/>
        </w:rPr>
        <w:t xml:space="preserve">_______________________Court, then </w:t>
      </w:r>
      <w:r w:rsidRPr="00741E9A">
        <w:rPr>
          <w:rFonts w:ascii="Arial" w:hAnsi="Arial" w:cs="Arial"/>
        </w:rPr>
        <w:t xml:space="preserve">and there to do and receive what shall be ordered concerning the said </w:t>
      </w:r>
      <w:r w:rsidR="00E16CAD" w:rsidRPr="00CD6046">
        <w:rPr>
          <w:rFonts w:ascii="Arial" w:hAnsi="Arial" w:cs="Arial"/>
          <w:highlight w:val="yellow"/>
        </w:rPr>
        <w:t>James Darryl</w:t>
      </w:r>
      <w:r w:rsidRPr="00CD6046">
        <w:rPr>
          <w:rFonts w:ascii="Arial" w:hAnsi="Arial" w:cs="Arial"/>
          <w:highlight w:val="yellow"/>
        </w:rPr>
        <w:t>:</w:t>
      </w:r>
      <w:r w:rsidR="00E16CAD" w:rsidRPr="00CD6046">
        <w:rPr>
          <w:rFonts w:ascii="Arial" w:hAnsi="Arial" w:cs="Arial"/>
          <w:highlight w:val="yellow"/>
        </w:rPr>
        <w:t xml:space="preserve"> </w:t>
      </w:r>
      <w:proofErr w:type="spellStart"/>
      <w:r w:rsidR="00E16CAD" w:rsidRPr="00CD6046">
        <w:rPr>
          <w:rFonts w:ascii="Arial" w:hAnsi="Arial" w:cs="Arial"/>
          <w:highlight w:val="yellow"/>
        </w:rPr>
        <w:t>cIan</w:t>
      </w:r>
      <w:proofErr w:type="spellEnd"/>
      <w:r w:rsidR="00E16CAD" w:rsidRPr="00CD6046">
        <w:rPr>
          <w:rFonts w:ascii="Arial" w:hAnsi="Arial" w:cs="Arial"/>
          <w:highlight w:val="yellow"/>
        </w:rPr>
        <w:t xml:space="preserve"> </w:t>
      </w:r>
      <w:r w:rsidR="00CD6046" w:rsidRPr="00CD6046">
        <w:rPr>
          <w:rFonts w:ascii="Arial" w:hAnsi="Arial" w:cs="Arial"/>
          <w:highlight w:val="yellow"/>
        </w:rPr>
        <w:t>of Smith</w:t>
      </w:r>
      <w:r w:rsidRPr="00741E9A">
        <w:rPr>
          <w:rFonts w:ascii="Arial" w:hAnsi="Arial" w:cs="Arial"/>
        </w:rPr>
        <w:t xml:space="preserve">; to then and there have this Writ and make return </w:t>
      </w:r>
      <w:r w:rsidR="00E16CAD" w:rsidRPr="00741E9A">
        <w:rPr>
          <w:rFonts w:ascii="Arial" w:hAnsi="Arial" w:cs="Arial"/>
        </w:rPr>
        <w:t xml:space="preserve">of same. Hereof fail not under </w:t>
      </w:r>
      <w:r w:rsidRPr="00741E9A">
        <w:rPr>
          <w:rFonts w:ascii="Arial" w:hAnsi="Arial" w:cs="Arial"/>
        </w:rPr>
        <w:t>penalties of the law.</w:t>
      </w:r>
    </w:p>
    <w:p w:rsidR="00AD299D" w:rsidRPr="00741E9A" w:rsidRDefault="00AD299D" w:rsidP="008A335C">
      <w:pPr>
        <w:autoSpaceDE w:val="0"/>
        <w:autoSpaceDN w:val="0"/>
        <w:adjustRightInd w:val="0"/>
        <w:spacing w:after="0" w:line="360" w:lineRule="auto"/>
        <w:rPr>
          <w:rFonts w:ascii="Arial" w:hAnsi="Arial" w:cs="Arial"/>
        </w:rPr>
      </w:pPr>
      <w:r w:rsidRPr="00741E9A">
        <w:rPr>
          <w:rFonts w:ascii="Arial" w:hAnsi="Arial" w:cs="Arial"/>
        </w:rPr>
        <w:t>WITNESS my hand and the Seal of this Court this _</w:t>
      </w:r>
      <w:r w:rsidR="00E16CAD" w:rsidRPr="00741E9A">
        <w:rPr>
          <w:rFonts w:ascii="Arial" w:hAnsi="Arial" w:cs="Arial"/>
        </w:rPr>
        <w:t>_______ day of________________</w:t>
      </w: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t>___________________________________________</w:t>
      </w:r>
    </w:p>
    <w:p w:rsidR="00AD299D" w:rsidRPr="00741E9A" w:rsidRDefault="00AD299D" w:rsidP="00E16CAD">
      <w:pPr>
        <w:autoSpaceDE w:val="0"/>
        <w:autoSpaceDN w:val="0"/>
        <w:adjustRightInd w:val="0"/>
        <w:spacing w:after="0" w:line="240" w:lineRule="auto"/>
        <w:jc w:val="right"/>
        <w:rPr>
          <w:rFonts w:ascii="Arial" w:hAnsi="Arial" w:cs="Arial"/>
        </w:rPr>
      </w:pPr>
      <w:r w:rsidRPr="00741E9A">
        <w:rPr>
          <w:rFonts w:ascii="Arial" w:hAnsi="Arial" w:cs="Arial"/>
        </w:rPr>
        <w:t xml:space="preserve">CLERK OF </w:t>
      </w:r>
      <w:r w:rsidR="00E16CAD" w:rsidRPr="00741E9A">
        <w:rPr>
          <w:rFonts w:ascii="Arial" w:hAnsi="Arial" w:cs="Arial"/>
        </w:rPr>
        <w:t>THE</w:t>
      </w:r>
      <w:r w:rsidRPr="00741E9A">
        <w:rPr>
          <w:rFonts w:ascii="Arial" w:hAnsi="Arial" w:cs="Arial"/>
        </w:rPr>
        <w:t xml:space="preserve"> </w:t>
      </w:r>
      <w:r w:rsidR="00E16CAD" w:rsidRPr="00741E9A">
        <w:rPr>
          <w:rFonts w:ascii="Arial" w:hAnsi="Arial" w:cs="Arial"/>
        </w:rPr>
        <w:t xml:space="preserve">COUNTY COURT, </w:t>
      </w:r>
      <w:r w:rsidR="00E16CAD" w:rsidRPr="006C16C5">
        <w:rPr>
          <w:rFonts w:ascii="Arial" w:hAnsi="Arial" w:cs="Arial"/>
          <w:highlight w:val="yellow"/>
        </w:rPr>
        <w:t>DALLAS</w:t>
      </w:r>
      <w:r w:rsidRPr="00741E9A">
        <w:rPr>
          <w:rFonts w:ascii="Arial" w:hAnsi="Arial" w:cs="Arial"/>
        </w:rPr>
        <w:t xml:space="preserve"> COUNTY</w:t>
      </w: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E16CAD">
      <w:pPr>
        <w:autoSpaceDE w:val="0"/>
        <w:autoSpaceDN w:val="0"/>
        <w:adjustRightInd w:val="0"/>
        <w:spacing w:after="0" w:line="240" w:lineRule="auto"/>
        <w:jc w:val="center"/>
        <w:rPr>
          <w:rFonts w:ascii="Arial" w:hAnsi="Arial" w:cs="Arial"/>
        </w:rPr>
      </w:pPr>
      <w:r w:rsidRPr="00741E9A">
        <w:rPr>
          <w:rFonts w:ascii="Arial" w:hAnsi="Arial" w:cs="Arial"/>
        </w:rPr>
        <w:lastRenderedPageBreak/>
        <w:t>CERTIFICATE OF SERVICE</w:t>
      </w:r>
    </w:p>
    <w:p w:rsidR="00E16CAD" w:rsidRPr="00741E9A" w:rsidRDefault="00E16CAD" w:rsidP="00E16CAD">
      <w:pPr>
        <w:autoSpaceDE w:val="0"/>
        <w:autoSpaceDN w:val="0"/>
        <w:adjustRightInd w:val="0"/>
        <w:spacing w:after="0" w:line="240" w:lineRule="auto"/>
        <w:rPr>
          <w:rFonts w:ascii="Arial" w:hAnsi="Arial" w:cs="Arial"/>
        </w:rPr>
      </w:pPr>
    </w:p>
    <w:p w:rsidR="00E16CAD" w:rsidRPr="00741E9A" w:rsidRDefault="00E16CAD" w:rsidP="00E16CAD">
      <w:pPr>
        <w:autoSpaceDE w:val="0"/>
        <w:autoSpaceDN w:val="0"/>
        <w:adjustRightInd w:val="0"/>
        <w:spacing w:after="0" w:line="240" w:lineRule="auto"/>
        <w:rPr>
          <w:rFonts w:ascii="Arial" w:hAnsi="Arial" w:cs="Arial"/>
        </w:rPr>
      </w:pPr>
      <w:r w:rsidRPr="00741E9A">
        <w:rPr>
          <w:rFonts w:ascii="Arial" w:hAnsi="Arial" w:cs="Arial"/>
        </w:rPr>
        <w:t xml:space="preserve">I do hereby certify that on </w:t>
      </w:r>
      <w:r w:rsidRPr="00741E9A">
        <w:rPr>
          <w:rFonts w:ascii="Arial" w:eastAsia="HiddenHorzOCR" w:hAnsi="Arial" w:cs="Arial"/>
        </w:rPr>
        <w:t>the ___________</w:t>
      </w:r>
      <w:r w:rsidRPr="00741E9A">
        <w:rPr>
          <w:rFonts w:ascii="Arial" w:hAnsi="Arial" w:cs="Arial"/>
        </w:rPr>
        <w:t xml:space="preserve">day of ________________ </w:t>
      </w:r>
      <w:r w:rsidRPr="00741E9A">
        <w:rPr>
          <w:rFonts w:ascii="Arial" w:eastAsia="HiddenHorzOCR" w:hAnsi="Arial" w:cs="Arial"/>
        </w:rPr>
        <w:t xml:space="preserve">a </w:t>
      </w:r>
      <w:r w:rsidRPr="00741E9A">
        <w:rPr>
          <w:rFonts w:ascii="Arial" w:hAnsi="Arial" w:cs="Arial"/>
        </w:rPr>
        <w:t xml:space="preserve">true and correct copy of the foregoing Writ of Habeas Corpus was hand delivered the </w:t>
      </w:r>
      <w:r w:rsidRPr="00CD6046">
        <w:rPr>
          <w:rFonts w:ascii="Arial" w:hAnsi="Arial" w:cs="Arial"/>
          <w:highlight w:val="yellow"/>
        </w:rPr>
        <w:t>Grand Prairie</w:t>
      </w:r>
      <w:r w:rsidRPr="00741E9A">
        <w:rPr>
          <w:rFonts w:ascii="Arial" w:hAnsi="Arial" w:cs="Arial"/>
        </w:rPr>
        <w:t xml:space="preserve"> Chief of Police of </w:t>
      </w:r>
      <w:r w:rsidRPr="00CD6046">
        <w:rPr>
          <w:rFonts w:ascii="Arial" w:hAnsi="Arial" w:cs="Arial"/>
          <w:highlight w:val="yellow"/>
        </w:rPr>
        <w:t>Dallas</w:t>
      </w:r>
      <w:r w:rsidRPr="00741E9A">
        <w:rPr>
          <w:rFonts w:ascii="Arial" w:hAnsi="Arial" w:cs="Arial"/>
        </w:rPr>
        <w:t xml:space="preserve"> County, and to the </w:t>
      </w:r>
      <w:r w:rsidRPr="00CD6046">
        <w:rPr>
          <w:rFonts w:ascii="Arial" w:hAnsi="Arial" w:cs="Arial"/>
          <w:highlight w:val="yellow"/>
        </w:rPr>
        <w:t>Dallas</w:t>
      </w:r>
      <w:r w:rsidRPr="00741E9A">
        <w:rPr>
          <w:rFonts w:ascii="Arial" w:hAnsi="Arial" w:cs="Arial"/>
        </w:rPr>
        <w:t xml:space="preserve"> County District Attorney, State of </w:t>
      </w:r>
      <w:r w:rsidRPr="00CD6046">
        <w:rPr>
          <w:rFonts w:ascii="Arial" w:hAnsi="Arial" w:cs="Arial"/>
          <w:highlight w:val="yellow"/>
        </w:rPr>
        <w:t>Texas</w:t>
      </w:r>
      <w:r w:rsidRPr="00741E9A">
        <w:rPr>
          <w:rFonts w:ascii="Arial" w:hAnsi="Arial" w:cs="Arial"/>
        </w:rPr>
        <w:t>.</w:t>
      </w:r>
    </w:p>
    <w:p w:rsidR="00E16CAD" w:rsidRPr="00741E9A" w:rsidRDefault="00E16CAD" w:rsidP="00E16CAD">
      <w:pPr>
        <w:autoSpaceDE w:val="0"/>
        <w:autoSpaceDN w:val="0"/>
        <w:adjustRightInd w:val="0"/>
        <w:spacing w:after="0" w:line="240" w:lineRule="auto"/>
        <w:rPr>
          <w:rFonts w:ascii="Arial" w:hAnsi="Arial" w:cs="Arial"/>
        </w:rPr>
      </w:pPr>
    </w:p>
    <w:p w:rsidR="00E16CAD" w:rsidRPr="00741E9A" w:rsidRDefault="00E16CAD" w:rsidP="00E16CAD">
      <w:pPr>
        <w:autoSpaceDE w:val="0"/>
        <w:autoSpaceDN w:val="0"/>
        <w:adjustRightInd w:val="0"/>
        <w:spacing w:after="0" w:line="240" w:lineRule="auto"/>
        <w:rPr>
          <w:rFonts w:ascii="Arial" w:hAnsi="Arial" w:cs="Arial"/>
        </w:rPr>
      </w:pPr>
    </w:p>
    <w:p w:rsidR="00E16CAD" w:rsidRPr="00741E9A" w:rsidRDefault="00E16CAD" w:rsidP="00E16CAD">
      <w:pPr>
        <w:autoSpaceDE w:val="0"/>
        <w:autoSpaceDN w:val="0"/>
        <w:adjustRightInd w:val="0"/>
        <w:spacing w:after="0" w:line="240" w:lineRule="auto"/>
        <w:rPr>
          <w:rFonts w:ascii="Arial" w:hAnsi="Arial" w:cs="Arial"/>
        </w:rPr>
      </w:pPr>
      <w:r w:rsidRPr="00741E9A">
        <w:rPr>
          <w:rFonts w:ascii="Arial" w:hAnsi="Arial" w:cs="Arial"/>
        </w:rPr>
        <w:t>CC</w:t>
      </w:r>
    </w:p>
    <w:p w:rsidR="00E16CAD" w:rsidRPr="00CD6046" w:rsidRDefault="00E16CAD" w:rsidP="00E16CAD">
      <w:pPr>
        <w:autoSpaceDE w:val="0"/>
        <w:autoSpaceDN w:val="0"/>
        <w:adjustRightInd w:val="0"/>
        <w:spacing w:after="0" w:line="240" w:lineRule="auto"/>
        <w:rPr>
          <w:rFonts w:ascii="Arial" w:hAnsi="Arial" w:cs="Arial"/>
          <w:highlight w:val="yellow"/>
        </w:rPr>
      </w:pPr>
      <w:r w:rsidRPr="00CD6046">
        <w:rPr>
          <w:rFonts w:ascii="Arial" w:hAnsi="Arial" w:cs="Arial"/>
          <w:highlight w:val="yellow"/>
        </w:rPr>
        <w:t>Chief of Police</w:t>
      </w:r>
    </w:p>
    <w:p w:rsidR="00E16CAD" w:rsidRPr="00741E9A" w:rsidRDefault="00E16CAD" w:rsidP="00E16CAD">
      <w:pPr>
        <w:autoSpaceDE w:val="0"/>
        <w:autoSpaceDN w:val="0"/>
        <w:adjustRightInd w:val="0"/>
        <w:spacing w:after="0" w:line="240" w:lineRule="auto"/>
        <w:rPr>
          <w:rFonts w:ascii="Arial" w:hAnsi="Arial" w:cs="Arial"/>
        </w:rPr>
      </w:pPr>
      <w:r w:rsidRPr="00CD6046">
        <w:rPr>
          <w:rFonts w:ascii="Arial" w:hAnsi="Arial" w:cs="Arial"/>
          <w:highlight w:val="yellow"/>
        </w:rPr>
        <w:t>Irving Texas</w:t>
      </w:r>
    </w:p>
    <w:p w:rsidR="00E16CAD" w:rsidRPr="00741E9A" w:rsidRDefault="00E16CAD" w:rsidP="00E16CAD">
      <w:pPr>
        <w:autoSpaceDE w:val="0"/>
        <w:autoSpaceDN w:val="0"/>
        <w:adjustRightInd w:val="0"/>
        <w:spacing w:after="0" w:line="240" w:lineRule="auto"/>
        <w:rPr>
          <w:rFonts w:ascii="Arial" w:hAnsi="Arial" w:cs="Arial"/>
        </w:rPr>
      </w:pPr>
    </w:p>
    <w:p w:rsidR="00E16CAD" w:rsidRPr="00CD6046" w:rsidRDefault="00E16CAD" w:rsidP="00E16CAD">
      <w:pPr>
        <w:autoSpaceDE w:val="0"/>
        <w:autoSpaceDN w:val="0"/>
        <w:adjustRightInd w:val="0"/>
        <w:spacing w:after="0" w:line="240" w:lineRule="auto"/>
        <w:rPr>
          <w:rFonts w:ascii="Arial" w:hAnsi="Arial" w:cs="Arial"/>
          <w:highlight w:val="yellow"/>
        </w:rPr>
      </w:pPr>
      <w:r w:rsidRPr="00CD6046">
        <w:rPr>
          <w:rFonts w:ascii="Arial" w:hAnsi="Arial" w:cs="Arial"/>
          <w:highlight w:val="yellow"/>
        </w:rPr>
        <w:t>Dallas County District Attorney</w:t>
      </w:r>
    </w:p>
    <w:p w:rsidR="00E16CAD" w:rsidRPr="00CD6046" w:rsidRDefault="00E16CAD" w:rsidP="00E16CAD">
      <w:pPr>
        <w:autoSpaceDE w:val="0"/>
        <w:autoSpaceDN w:val="0"/>
        <w:adjustRightInd w:val="0"/>
        <w:spacing w:after="0" w:line="240" w:lineRule="auto"/>
        <w:rPr>
          <w:rFonts w:ascii="Arial" w:hAnsi="Arial" w:cs="Arial"/>
          <w:highlight w:val="yellow"/>
        </w:rPr>
      </w:pPr>
      <w:r w:rsidRPr="00CD6046">
        <w:rPr>
          <w:rFonts w:ascii="Arial" w:hAnsi="Arial" w:cs="Arial"/>
          <w:highlight w:val="yellow"/>
        </w:rPr>
        <w:t>County Court Building</w:t>
      </w:r>
    </w:p>
    <w:p w:rsidR="00E16CAD" w:rsidRPr="00741E9A" w:rsidRDefault="00E16CAD" w:rsidP="00E16CAD">
      <w:pPr>
        <w:autoSpaceDE w:val="0"/>
        <w:autoSpaceDN w:val="0"/>
        <w:adjustRightInd w:val="0"/>
        <w:spacing w:after="0" w:line="240" w:lineRule="auto"/>
        <w:rPr>
          <w:rFonts w:ascii="Arial" w:hAnsi="Arial" w:cs="Arial"/>
        </w:rPr>
      </w:pPr>
      <w:r w:rsidRPr="00CD6046">
        <w:rPr>
          <w:rFonts w:ascii="Arial" w:hAnsi="Arial" w:cs="Arial"/>
          <w:highlight w:val="yellow"/>
        </w:rPr>
        <w:t>Dallas Texas</w:t>
      </w:r>
    </w:p>
    <w:p w:rsidR="00E16CAD" w:rsidRPr="00741E9A" w:rsidRDefault="00E16CAD" w:rsidP="00E16CAD">
      <w:pPr>
        <w:autoSpaceDE w:val="0"/>
        <w:autoSpaceDN w:val="0"/>
        <w:adjustRightInd w:val="0"/>
        <w:spacing w:after="0" w:line="240" w:lineRule="auto"/>
        <w:rPr>
          <w:rFonts w:ascii="Arial" w:hAnsi="Arial" w:cs="Arial"/>
        </w:rPr>
      </w:pPr>
    </w:p>
    <w:p w:rsidR="00E16CAD" w:rsidRPr="00741E9A" w:rsidRDefault="00E16CAD" w:rsidP="00E16CAD">
      <w:pPr>
        <w:autoSpaceDE w:val="0"/>
        <w:autoSpaceDN w:val="0"/>
        <w:adjustRightInd w:val="0"/>
        <w:spacing w:after="0" w:line="240" w:lineRule="auto"/>
        <w:rPr>
          <w:rFonts w:ascii="Arial" w:hAnsi="Arial" w:cs="Arial"/>
        </w:rPr>
      </w:pPr>
      <w:r w:rsidRPr="00741E9A">
        <w:rPr>
          <w:rFonts w:ascii="Arial" w:eastAsia="HiddenHorzOCR" w:hAnsi="Arial" w:cs="Arial"/>
        </w:rPr>
        <w:t xml:space="preserve">DELIVERED BY </w:t>
      </w:r>
      <w:r w:rsidRPr="00741E9A">
        <w:rPr>
          <w:rFonts w:ascii="Arial" w:hAnsi="Arial" w:cs="Arial"/>
        </w:rPr>
        <w:t>_______________________________</w:t>
      </w:r>
    </w:p>
    <w:p w:rsidR="00E16CAD" w:rsidRPr="00741E9A" w:rsidRDefault="00E16CAD" w:rsidP="00E16CAD">
      <w:pPr>
        <w:autoSpaceDE w:val="0"/>
        <w:autoSpaceDN w:val="0"/>
        <w:adjustRightInd w:val="0"/>
        <w:spacing w:after="0" w:line="240" w:lineRule="auto"/>
        <w:rPr>
          <w:rFonts w:ascii="Arial" w:hAnsi="Arial" w:cs="Arial"/>
        </w:rPr>
      </w:pPr>
      <w:r w:rsidRPr="00741E9A">
        <w:rPr>
          <w:rFonts w:ascii="Arial" w:hAnsi="Arial" w:cs="Arial"/>
        </w:rPr>
        <w:t>..</w:t>
      </w: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741E9A" w:rsidRDefault="00E16CAD" w:rsidP="00AD299D">
      <w:pPr>
        <w:autoSpaceDE w:val="0"/>
        <w:autoSpaceDN w:val="0"/>
        <w:adjustRightInd w:val="0"/>
        <w:spacing w:after="0" w:line="240" w:lineRule="auto"/>
        <w:rPr>
          <w:rFonts w:ascii="Arial" w:hAnsi="Arial" w:cs="Arial"/>
        </w:rPr>
      </w:pPr>
    </w:p>
    <w:p w:rsidR="00E16CAD" w:rsidRPr="00CD6046" w:rsidRDefault="00E16CAD" w:rsidP="00E16CAD">
      <w:pPr>
        <w:autoSpaceDE w:val="0"/>
        <w:autoSpaceDN w:val="0"/>
        <w:adjustRightInd w:val="0"/>
        <w:spacing w:after="0" w:line="240" w:lineRule="auto"/>
        <w:jc w:val="center"/>
        <w:rPr>
          <w:rFonts w:ascii="Arial" w:hAnsi="Arial" w:cs="Arial"/>
          <w:highlight w:val="yellow"/>
        </w:rPr>
      </w:pPr>
      <w:r w:rsidRPr="00CD6046">
        <w:rPr>
          <w:rFonts w:ascii="Arial" w:hAnsi="Arial" w:cs="Arial"/>
          <w:highlight w:val="yellow"/>
        </w:rPr>
        <w:lastRenderedPageBreak/>
        <w:t>IN THE COUNTY COURT OF DALLAS COUNTY</w:t>
      </w:r>
    </w:p>
    <w:p w:rsidR="00E16CAD" w:rsidRPr="00741E9A" w:rsidRDefault="00E16CAD" w:rsidP="00E16CAD">
      <w:pPr>
        <w:autoSpaceDE w:val="0"/>
        <w:autoSpaceDN w:val="0"/>
        <w:adjustRightInd w:val="0"/>
        <w:spacing w:after="0" w:line="240" w:lineRule="auto"/>
        <w:jc w:val="center"/>
        <w:rPr>
          <w:rFonts w:ascii="Arial" w:hAnsi="Arial" w:cs="Arial"/>
        </w:rPr>
      </w:pPr>
      <w:proofErr w:type="gramStart"/>
      <w:r w:rsidRPr="00CD6046">
        <w:rPr>
          <w:rFonts w:ascii="Arial" w:hAnsi="Arial" w:cs="Arial"/>
          <w:highlight w:val="yellow"/>
        </w:rPr>
        <w:t>DALLAS COUNTY, STATE OF TEXAS</w:t>
      </w:r>
      <w:r w:rsidRPr="00741E9A">
        <w:rPr>
          <w:rFonts w:ascii="Arial" w:hAnsi="Arial" w:cs="Arial"/>
        </w:rPr>
        <w:t>.</w:t>
      </w:r>
      <w:proofErr w:type="gramEnd"/>
    </w:p>
    <w:p w:rsidR="00E16CAD" w:rsidRPr="00741E9A" w:rsidRDefault="00E16CAD" w:rsidP="00E16CAD">
      <w:pPr>
        <w:autoSpaceDE w:val="0"/>
        <w:autoSpaceDN w:val="0"/>
        <w:adjustRightInd w:val="0"/>
        <w:spacing w:after="0" w:line="240" w:lineRule="auto"/>
        <w:rPr>
          <w:rFonts w:ascii="Arial" w:hAnsi="Arial" w:cs="Arial"/>
        </w:rPr>
      </w:pPr>
    </w:p>
    <w:p w:rsidR="00E16CAD" w:rsidRPr="00741E9A" w:rsidRDefault="00E16CAD" w:rsidP="00E16CAD">
      <w:pPr>
        <w:autoSpaceDE w:val="0"/>
        <w:autoSpaceDN w:val="0"/>
        <w:adjustRightInd w:val="0"/>
        <w:spacing w:after="0" w:line="240" w:lineRule="auto"/>
        <w:rPr>
          <w:rFonts w:ascii="Arial" w:hAnsi="Arial" w:cs="Arial"/>
          <w:i/>
          <w:iCs/>
        </w:rPr>
      </w:pPr>
      <w:r w:rsidRPr="00CD6046">
        <w:rPr>
          <w:rFonts w:ascii="Arial" w:hAnsi="Arial" w:cs="Arial"/>
          <w:highlight w:val="yellow"/>
        </w:rPr>
        <w:t>THE PEOPLE OF THE STATE OF TEXAS</w:t>
      </w:r>
      <w:r w:rsidR="008A335C" w:rsidRPr="00741E9A">
        <w:rPr>
          <w:rFonts w:ascii="Arial" w:hAnsi="Arial" w:cs="Arial"/>
        </w:rPr>
        <w:tab/>
      </w:r>
      <w:r w:rsidR="008A335C" w:rsidRPr="00741E9A">
        <w:rPr>
          <w:rFonts w:ascii="Arial" w:hAnsi="Arial" w:cs="Arial"/>
        </w:rPr>
        <w:tab/>
        <w:t>]</w:t>
      </w:r>
    </w:p>
    <w:p w:rsidR="00E16CAD" w:rsidRPr="00741E9A" w:rsidRDefault="00E16CAD" w:rsidP="00E16CAD">
      <w:pPr>
        <w:autoSpaceDE w:val="0"/>
        <w:autoSpaceDN w:val="0"/>
        <w:adjustRightInd w:val="0"/>
        <w:spacing w:after="0" w:line="240" w:lineRule="auto"/>
        <w:rPr>
          <w:rFonts w:ascii="Arial" w:hAnsi="Arial" w:cs="Arial"/>
        </w:rPr>
      </w:pPr>
      <w:r w:rsidRPr="00CD6046">
        <w:rPr>
          <w:rFonts w:ascii="Arial" w:hAnsi="Arial" w:cs="Arial"/>
          <w:highlight w:val="yellow"/>
        </w:rPr>
        <w:t>ON THE RELATION</w:t>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t>]</w:t>
      </w:r>
      <w:r w:rsidRPr="00741E9A">
        <w:rPr>
          <w:rFonts w:ascii="Arial" w:hAnsi="Arial" w:cs="Arial"/>
        </w:rPr>
        <w:tab/>
        <w:t>Cause No._____________</w:t>
      </w:r>
    </w:p>
    <w:p w:rsidR="00E16CAD" w:rsidRPr="00741E9A" w:rsidRDefault="00CD6046" w:rsidP="00E16CAD">
      <w:pPr>
        <w:autoSpaceDE w:val="0"/>
        <w:autoSpaceDN w:val="0"/>
        <w:adjustRightInd w:val="0"/>
        <w:spacing w:after="0" w:line="240" w:lineRule="auto"/>
        <w:rPr>
          <w:rFonts w:ascii="Arial" w:hAnsi="Arial" w:cs="Arial"/>
        </w:rPr>
      </w:pPr>
      <w:r w:rsidRPr="00CD6046">
        <w:rPr>
          <w:rFonts w:ascii="Arial" w:hAnsi="Arial" w:cs="Arial"/>
          <w:highlight w:val="yellow"/>
        </w:rPr>
        <w:t>James Darrel, Clan of Smith</w:t>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t>]</w:t>
      </w:r>
    </w:p>
    <w:p w:rsidR="00E16CAD" w:rsidRPr="00741E9A" w:rsidRDefault="00A3675A" w:rsidP="0023512B">
      <w:pPr>
        <w:autoSpaceDE w:val="0"/>
        <w:autoSpaceDN w:val="0"/>
        <w:adjustRightInd w:val="0"/>
        <w:spacing w:after="0" w:line="240" w:lineRule="auto"/>
        <w:ind w:left="2880" w:firstLine="720"/>
        <w:rPr>
          <w:rFonts w:ascii="Arial" w:hAnsi="Arial" w:cs="Arial"/>
        </w:rPr>
      </w:pPr>
      <w:r>
        <w:rPr>
          <w:rFonts w:ascii="Arial" w:hAnsi="Arial" w:cs="Arial"/>
        </w:rPr>
        <w:t>Claimant</w:t>
      </w:r>
      <w:r w:rsidR="008A335C" w:rsidRPr="00741E9A">
        <w:rPr>
          <w:rFonts w:ascii="Arial" w:hAnsi="Arial" w:cs="Arial"/>
        </w:rPr>
        <w:tab/>
        <w:t>]</w:t>
      </w:r>
      <w:r w:rsidR="00E16CAD" w:rsidRPr="00741E9A">
        <w:rPr>
          <w:rFonts w:ascii="Arial" w:hAnsi="Arial" w:cs="Arial"/>
        </w:rPr>
        <w:tab/>
      </w:r>
      <w:r w:rsidR="008A335C" w:rsidRPr="00741E9A">
        <w:rPr>
          <w:rFonts w:ascii="Arial" w:hAnsi="Arial" w:cs="Arial"/>
        </w:rPr>
        <w:t>RETURN OF WRIT</w:t>
      </w:r>
      <w:r w:rsidR="00E16CAD" w:rsidRPr="00741E9A">
        <w:rPr>
          <w:rFonts w:ascii="Arial" w:hAnsi="Arial" w:cs="Arial"/>
        </w:rPr>
        <w:t xml:space="preserve"> OF</w:t>
      </w:r>
    </w:p>
    <w:p w:rsidR="00E16CAD" w:rsidRPr="00741E9A" w:rsidRDefault="00E16CAD" w:rsidP="00E16CAD">
      <w:pPr>
        <w:autoSpaceDE w:val="0"/>
        <w:autoSpaceDN w:val="0"/>
        <w:adjustRightInd w:val="0"/>
        <w:spacing w:after="0" w:line="240" w:lineRule="auto"/>
        <w:rPr>
          <w:rFonts w:ascii="Arial" w:hAnsi="Arial" w:cs="Arial"/>
        </w:rPr>
      </w:pPr>
      <w:proofErr w:type="gramStart"/>
      <w:r w:rsidRPr="00741E9A">
        <w:rPr>
          <w:rFonts w:ascii="Arial" w:hAnsi="Arial" w:cs="Arial"/>
        </w:rPr>
        <w:t>against</w:t>
      </w:r>
      <w:proofErr w:type="gramEnd"/>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t>]</w:t>
      </w:r>
      <w:r w:rsidRPr="00741E9A">
        <w:rPr>
          <w:rFonts w:ascii="Arial" w:hAnsi="Arial" w:cs="Arial"/>
        </w:rPr>
        <w:tab/>
        <w:t>HABEUS CORPUS</w:t>
      </w:r>
    </w:p>
    <w:p w:rsidR="00E16CAD" w:rsidRPr="00741E9A" w:rsidRDefault="0023512B" w:rsidP="00E16CAD">
      <w:pPr>
        <w:autoSpaceDE w:val="0"/>
        <w:autoSpaceDN w:val="0"/>
        <w:adjustRightInd w:val="0"/>
        <w:spacing w:after="0" w:line="240" w:lineRule="auto"/>
        <w:rPr>
          <w:rFonts w:ascii="Arial" w:hAnsi="Arial" w:cs="Arial"/>
        </w:rPr>
      </w:pP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008A335C" w:rsidRPr="00741E9A">
        <w:rPr>
          <w:rFonts w:ascii="Arial" w:hAnsi="Arial" w:cs="Arial"/>
        </w:rPr>
        <w:t>]</w:t>
      </w:r>
      <w:r w:rsidR="00E16CAD" w:rsidRPr="00741E9A">
        <w:rPr>
          <w:rFonts w:ascii="Arial" w:hAnsi="Arial" w:cs="Arial"/>
        </w:rPr>
        <w:tab/>
        <w:t>_____________________</w:t>
      </w:r>
    </w:p>
    <w:p w:rsidR="00E16CAD" w:rsidRPr="00741E9A" w:rsidRDefault="0023512B" w:rsidP="00E16CAD">
      <w:pPr>
        <w:autoSpaceDE w:val="0"/>
        <w:autoSpaceDN w:val="0"/>
        <w:adjustRightInd w:val="0"/>
        <w:spacing w:after="0" w:line="240" w:lineRule="auto"/>
        <w:rPr>
          <w:rFonts w:ascii="Arial" w:hAnsi="Arial" w:cs="Arial"/>
        </w:rPr>
      </w:pP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008A335C" w:rsidRPr="00741E9A">
        <w:rPr>
          <w:rFonts w:ascii="Arial" w:hAnsi="Arial" w:cs="Arial"/>
        </w:rPr>
        <w:t>]</w:t>
      </w:r>
    </w:p>
    <w:p w:rsidR="00E16CAD" w:rsidRPr="00CD6046" w:rsidRDefault="00E16CAD" w:rsidP="00E16CAD">
      <w:pPr>
        <w:autoSpaceDE w:val="0"/>
        <w:autoSpaceDN w:val="0"/>
        <w:adjustRightInd w:val="0"/>
        <w:spacing w:after="0" w:line="240" w:lineRule="auto"/>
        <w:rPr>
          <w:rFonts w:ascii="Arial" w:hAnsi="Arial" w:cs="Arial"/>
          <w:bCs/>
          <w:highlight w:val="yellow"/>
        </w:rPr>
      </w:pPr>
      <w:r w:rsidRPr="00CD6046">
        <w:rPr>
          <w:rFonts w:ascii="Arial" w:hAnsi="Arial" w:cs="Arial"/>
          <w:highlight w:val="yellow"/>
        </w:rPr>
        <w:t xml:space="preserve">Chief of Police, City </w:t>
      </w:r>
      <w:r w:rsidRPr="00CD6046">
        <w:rPr>
          <w:rFonts w:ascii="Arial" w:hAnsi="Arial" w:cs="Arial"/>
          <w:bCs/>
          <w:highlight w:val="yellow"/>
        </w:rPr>
        <w:t>of Grand Prairie</w:t>
      </w:r>
      <w:r w:rsidR="008A335C" w:rsidRPr="00CD6046">
        <w:rPr>
          <w:rFonts w:ascii="Arial" w:hAnsi="Arial" w:cs="Arial"/>
          <w:bCs/>
          <w:highlight w:val="yellow"/>
        </w:rPr>
        <w:tab/>
      </w:r>
      <w:r w:rsidR="008A335C" w:rsidRPr="00CD6046">
        <w:rPr>
          <w:rFonts w:ascii="Arial" w:hAnsi="Arial" w:cs="Arial"/>
          <w:bCs/>
          <w:highlight w:val="yellow"/>
        </w:rPr>
        <w:tab/>
      </w:r>
      <w:r w:rsidR="008A335C" w:rsidRPr="00CD6046">
        <w:rPr>
          <w:rFonts w:ascii="Arial" w:hAnsi="Arial" w:cs="Arial"/>
          <w:bCs/>
          <w:highlight w:val="yellow"/>
        </w:rPr>
        <w:tab/>
        <w:t>]</w:t>
      </w:r>
    </w:p>
    <w:p w:rsidR="00E16CAD" w:rsidRPr="00741E9A" w:rsidRDefault="00E16CAD" w:rsidP="00E16CAD">
      <w:pPr>
        <w:autoSpaceDE w:val="0"/>
        <w:autoSpaceDN w:val="0"/>
        <w:adjustRightInd w:val="0"/>
        <w:spacing w:after="0" w:line="240" w:lineRule="auto"/>
        <w:rPr>
          <w:rFonts w:ascii="Arial" w:hAnsi="Arial" w:cs="Arial"/>
        </w:rPr>
      </w:pPr>
      <w:r w:rsidRPr="00CD6046">
        <w:rPr>
          <w:rFonts w:ascii="Arial" w:hAnsi="Arial" w:cs="Arial"/>
          <w:highlight w:val="yellow"/>
        </w:rPr>
        <w:t>Dallas County,</w:t>
      </w:r>
      <w:r w:rsidRPr="00741E9A">
        <w:rPr>
          <w:rFonts w:ascii="Arial" w:hAnsi="Arial" w:cs="Arial"/>
        </w:rPr>
        <w:t xml:space="preserve"> </w:t>
      </w:r>
      <w:r w:rsidRPr="00CD6046">
        <w:rPr>
          <w:rFonts w:ascii="Arial" w:hAnsi="Arial" w:cs="Arial"/>
          <w:highlight w:val="yellow"/>
        </w:rPr>
        <w:t>Texas</w:t>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r>
      <w:r w:rsidR="008A335C" w:rsidRPr="00741E9A">
        <w:rPr>
          <w:rFonts w:ascii="Arial" w:hAnsi="Arial" w:cs="Arial"/>
        </w:rPr>
        <w:tab/>
        <w:t>]</w:t>
      </w:r>
    </w:p>
    <w:p w:rsidR="00E16CAD" w:rsidRPr="00741E9A" w:rsidRDefault="00E16CAD" w:rsidP="00E16CAD">
      <w:pPr>
        <w:autoSpaceDE w:val="0"/>
        <w:autoSpaceDN w:val="0"/>
        <w:adjustRightInd w:val="0"/>
        <w:spacing w:after="0" w:line="240" w:lineRule="auto"/>
        <w:ind w:left="2880" w:firstLine="720"/>
        <w:rPr>
          <w:rFonts w:ascii="Arial" w:hAnsi="Arial" w:cs="Arial"/>
        </w:rPr>
      </w:pPr>
      <w:r w:rsidRPr="00741E9A">
        <w:rPr>
          <w:rFonts w:ascii="Arial" w:hAnsi="Arial" w:cs="Arial"/>
        </w:rPr>
        <w:t>Respondent</w:t>
      </w:r>
      <w:r w:rsidR="0023512B" w:rsidRPr="00741E9A">
        <w:rPr>
          <w:rFonts w:ascii="Arial" w:hAnsi="Arial" w:cs="Arial"/>
        </w:rPr>
        <w:tab/>
      </w:r>
      <w:r w:rsidR="008A335C" w:rsidRPr="00741E9A">
        <w:rPr>
          <w:rFonts w:ascii="Arial" w:hAnsi="Arial" w:cs="Arial"/>
        </w:rPr>
        <w:t>]</w:t>
      </w:r>
    </w:p>
    <w:p w:rsidR="00E16CAD" w:rsidRPr="00741E9A" w:rsidRDefault="00E16CAD" w:rsidP="00AD299D">
      <w:pPr>
        <w:autoSpaceDE w:val="0"/>
        <w:autoSpaceDN w:val="0"/>
        <w:adjustRightInd w:val="0"/>
        <w:spacing w:after="0" w:line="240" w:lineRule="auto"/>
        <w:rPr>
          <w:rFonts w:ascii="Arial" w:hAnsi="Arial" w:cs="Arial"/>
        </w:rPr>
      </w:pPr>
    </w:p>
    <w:p w:rsidR="00AD299D" w:rsidRPr="00741E9A" w:rsidRDefault="00193420" w:rsidP="008A335C">
      <w:pPr>
        <w:autoSpaceDE w:val="0"/>
        <w:autoSpaceDN w:val="0"/>
        <w:adjustRightInd w:val="0"/>
        <w:spacing w:after="0" w:line="360" w:lineRule="auto"/>
        <w:rPr>
          <w:rFonts w:ascii="Arial" w:hAnsi="Arial" w:cs="Arial"/>
        </w:rPr>
      </w:pPr>
      <w:r w:rsidRPr="00741E9A">
        <w:rPr>
          <w:rFonts w:ascii="Arial" w:hAnsi="Arial" w:cs="Arial"/>
        </w:rPr>
        <w:t xml:space="preserve">COMES NOW </w:t>
      </w:r>
      <w:r w:rsidRPr="00CD6046">
        <w:rPr>
          <w:rFonts w:ascii="Arial" w:hAnsi="Arial" w:cs="Arial"/>
          <w:highlight w:val="yellow"/>
          <w:u w:val="single"/>
        </w:rPr>
        <w:t>STEVE DYE</w:t>
      </w:r>
      <w:r w:rsidR="00AD299D" w:rsidRPr="00741E9A">
        <w:rPr>
          <w:rFonts w:ascii="Arial" w:hAnsi="Arial" w:cs="Arial"/>
        </w:rPr>
        <w:t xml:space="preserve"> Chief of Police of </w:t>
      </w:r>
      <w:r w:rsidR="00AD299D" w:rsidRPr="00CD6046">
        <w:rPr>
          <w:rFonts w:ascii="Arial" w:hAnsi="Arial" w:cs="Arial"/>
          <w:highlight w:val="yellow"/>
        </w:rPr>
        <w:t>City of</w:t>
      </w:r>
      <w:r w:rsidRPr="00CD6046">
        <w:rPr>
          <w:rFonts w:ascii="Arial" w:hAnsi="Arial" w:cs="Arial"/>
          <w:highlight w:val="yellow"/>
        </w:rPr>
        <w:t xml:space="preserve"> Grand Prairie, Dallas</w:t>
      </w:r>
      <w:r w:rsidR="008A335C" w:rsidRPr="00741E9A">
        <w:rPr>
          <w:rFonts w:ascii="Arial" w:hAnsi="Arial" w:cs="Arial"/>
        </w:rPr>
        <w:t xml:space="preserve"> County, </w:t>
      </w:r>
      <w:r w:rsidR="00AD299D" w:rsidRPr="00CD6046">
        <w:rPr>
          <w:rFonts w:ascii="Arial" w:hAnsi="Arial" w:cs="Arial"/>
          <w:highlight w:val="yellow"/>
        </w:rPr>
        <w:t>TEXAS</w:t>
      </w:r>
      <w:r w:rsidR="00AD299D" w:rsidRPr="00741E9A">
        <w:rPr>
          <w:rFonts w:ascii="Arial" w:hAnsi="Arial" w:cs="Arial"/>
        </w:rPr>
        <w:t>, and for his return to the Writ of HABEAS Cor</w:t>
      </w:r>
      <w:r w:rsidR="008A335C" w:rsidRPr="00741E9A">
        <w:rPr>
          <w:rFonts w:ascii="Arial" w:hAnsi="Arial" w:cs="Arial"/>
        </w:rPr>
        <w:t xml:space="preserve">pus issued herein, states: That </w:t>
      </w:r>
      <w:r w:rsidR="008A335C" w:rsidRPr="00CD6046">
        <w:rPr>
          <w:rFonts w:ascii="Arial" w:hAnsi="Arial" w:cs="Arial"/>
          <w:highlight w:val="yellow"/>
        </w:rPr>
        <w:t>James Darryl;</w:t>
      </w:r>
      <w:r w:rsidR="00CD6046" w:rsidRPr="00CD6046">
        <w:rPr>
          <w:rFonts w:ascii="Arial" w:hAnsi="Arial" w:cs="Arial"/>
          <w:highlight w:val="yellow"/>
        </w:rPr>
        <w:t xml:space="preserve"> Clan of Smith</w:t>
      </w:r>
      <w:r w:rsidR="00AD299D" w:rsidRPr="00741E9A">
        <w:rPr>
          <w:rFonts w:ascii="Arial" w:hAnsi="Arial" w:cs="Arial"/>
        </w:rPr>
        <w:t xml:space="preserve"> was placed in </w:t>
      </w:r>
      <w:r w:rsidR="008A335C" w:rsidRPr="00741E9A">
        <w:rPr>
          <w:rFonts w:ascii="Arial" w:hAnsi="Arial" w:cs="Arial"/>
        </w:rPr>
        <w:t>the custody of the</w:t>
      </w:r>
      <w:r w:rsidR="00AD299D" w:rsidRPr="00741E9A">
        <w:rPr>
          <w:rFonts w:ascii="Arial" w:hAnsi="Arial" w:cs="Arial"/>
        </w:rPr>
        <w:t xml:space="preserve"> Municipal Jail on the</w:t>
      </w:r>
      <w:r w:rsidR="0023512B" w:rsidRPr="00741E9A">
        <w:rPr>
          <w:rFonts w:ascii="Arial" w:hAnsi="Arial" w:cs="Arial"/>
        </w:rPr>
        <w:t xml:space="preserve"> ________________</w:t>
      </w:r>
      <w:r w:rsidR="008A335C" w:rsidRPr="00741E9A">
        <w:rPr>
          <w:rFonts w:ascii="Arial" w:hAnsi="Arial" w:cs="Arial"/>
        </w:rPr>
        <w:t>of ______</w:t>
      </w:r>
      <w:r w:rsidR="00AD299D" w:rsidRPr="00741E9A">
        <w:rPr>
          <w:rFonts w:ascii="Arial" w:hAnsi="Arial" w:cs="Arial"/>
        </w:rPr>
        <w:t xml:space="preserve">____ by Magistrate </w:t>
      </w:r>
      <w:r w:rsidR="008A335C" w:rsidRPr="00741E9A">
        <w:rPr>
          <w:rFonts w:ascii="Arial" w:hAnsi="Arial" w:cs="Arial"/>
        </w:rPr>
        <w:t>__________________________</w:t>
      </w:r>
      <w:r w:rsidR="00AD299D" w:rsidRPr="00741E9A">
        <w:rPr>
          <w:rFonts w:ascii="Arial" w:hAnsi="Arial" w:cs="Arial"/>
        </w:rPr>
        <w:t>Munici</w:t>
      </w:r>
      <w:r w:rsidR="00507118" w:rsidRPr="00741E9A">
        <w:rPr>
          <w:rFonts w:ascii="Arial" w:hAnsi="Arial" w:cs="Arial"/>
        </w:rPr>
        <w:t>pal Court Judge,</w:t>
      </w:r>
      <w:r w:rsidR="008A335C" w:rsidRPr="00741E9A">
        <w:rPr>
          <w:rFonts w:ascii="Arial" w:hAnsi="Arial" w:cs="Arial"/>
        </w:rPr>
        <w:t xml:space="preserve"> and was jailed </w:t>
      </w:r>
      <w:r w:rsidR="00AD299D" w:rsidRPr="00741E9A">
        <w:rPr>
          <w:rFonts w:ascii="Arial" w:hAnsi="Arial" w:cs="Arial"/>
        </w:rPr>
        <w:t xml:space="preserve">on </w:t>
      </w:r>
      <w:r w:rsidR="00AD299D" w:rsidRPr="00741E9A">
        <w:rPr>
          <w:rFonts w:ascii="Arial" w:hAnsi="Arial" w:cs="Arial"/>
          <w:u w:val="single"/>
        </w:rPr>
        <w:t>class C misdemeanor(s)</w:t>
      </w:r>
      <w:r w:rsidR="00AD299D" w:rsidRPr="00741E9A">
        <w:rPr>
          <w:rFonts w:ascii="Arial" w:hAnsi="Arial" w:cs="Arial"/>
        </w:rPr>
        <w:t xml:space="preserve"> being </w:t>
      </w:r>
      <w:r w:rsidR="00AD299D" w:rsidRPr="00741E9A">
        <w:rPr>
          <w:rFonts w:ascii="Arial" w:hAnsi="Arial" w:cs="Arial"/>
          <w:u w:val="single"/>
        </w:rPr>
        <w:t>non-</w:t>
      </w:r>
      <w:proofErr w:type="spellStart"/>
      <w:r w:rsidR="00AD299D" w:rsidRPr="00741E9A">
        <w:rPr>
          <w:rFonts w:ascii="Arial" w:hAnsi="Arial" w:cs="Arial"/>
          <w:u w:val="single"/>
        </w:rPr>
        <w:t>jailable</w:t>
      </w:r>
      <w:proofErr w:type="spellEnd"/>
      <w:r w:rsidR="00AD299D" w:rsidRPr="00741E9A">
        <w:rPr>
          <w:rFonts w:ascii="Arial" w:hAnsi="Arial" w:cs="Arial"/>
          <w:u w:val="single"/>
        </w:rPr>
        <w:t xml:space="preserve"> infractions</w:t>
      </w:r>
      <w:r w:rsidR="00AD299D" w:rsidRPr="00741E9A">
        <w:rPr>
          <w:rFonts w:ascii="Arial" w:hAnsi="Arial" w:cs="Arial"/>
        </w:rPr>
        <w:t xml:space="preserve"> Civil code and is </w:t>
      </w:r>
      <w:r w:rsidR="008A335C" w:rsidRPr="00741E9A">
        <w:rPr>
          <w:rFonts w:ascii="Arial" w:hAnsi="Arial" w:cs="Arial"/>
        </w:rPr>
        <w:t xml:space="preserve">being held for </w:t>
      </w:r>
      <w:r w:rsidR="00AD299D" w:rsidRPr="00741E9A">
        <w:rPr>
          <w:rFonts w:ascii="Arial" w:hAnsi="Arial" w:cs="Arial"/>
        </w:rPr>
        <w:t>on the person of, ___</w:t>
      </w:r>
      <w:r w:rsidR="008A335C" w:rsidRPr="00741E9A">
        <w:rPr>
          <w:rFonts w:ascii="Arial" w:hAnsi="Arial" w:cs="Arial"/>
        </w:rPr>
        <w:t>________</w:t>
      </w:r>
      <w:r w:rsidR="00AD299D" w:rsidRPr="00741E9A">
        <w:rPr>
          <w:rFonts w:ascii="Arial" w:hAnsi="Arial" w:cs="Arial"/>
        </w:rPr>
        <w:t>_ plus towing and stor</w:t>
      </w:r>
      <w:r w:rsidR="008A335C" w:rsidRPr="00741E9A">
        <w:rPr>
          <w:rFonts w:ascii="Arial" w:hAnsi="Arial" w:cs="Arial"/>
        </w:rPr>
        <w:t>age charg</w:t>
      </w:r>
      <w:r w:rsidR="0023512B" w:rsidRPr="00741E9A">
        <w:rPr>
          <w:rFonts w:ascii="Arial" w:hAnsi="Arial" w:cs="Arial"/>
        </w:rPr>
        <w:t>es placed on __________________</w:t>
      </w:r>
      <w:r w:rsidR="008A335C" w:rsidRPr="00741E9A">
        <w:rPr>
          <w:rFonts w:ascii="Arial" w:hAnsi="Arial" w:cs="Arial"/>
        </w:rPr>
        <w:t xml:space="preserve">, vehicle, </w:t>
      </w:r>
      <w:r w:rsidR="00AD299D" w:rsidRPr="00741E9A">
        <w:rPr>
          <w:rFonts w:ascii="Arial" w:hAnsi="Arial" w:cs="Arial"/>
        </w:rPr>
        <w:t>when arrested upon issuing Citations.</w:t>
      </w:r>
    </w:p>
    <w:p w:rsidR="008A335C" w:rsidRPr="00741E9A" w:rsidRDefault="008A335C" w:rsidP="008A335C">
      <w:pPr>
        <w:autoSpaceDE w:val="0"/>
        <w:autoSpaceDN w:val="0"/>
        <w:adjustRightInd w:val="0"/>
        <w:spacing w:after="0" w:line="360" w:lineRule="auto"/>
        <w:rPr>
          <w:rFonts w:ascii="Arial" w:hAnsi="Arial" w:cs="Arial"/>
        </w:rPr>
      </w:pPr>
    </w:p>
    <w:p w:rsidR="00AD299D" w:rsidRPr="00741E9A" w:rsidRDefault="00AD299D" w:rsidP="008A335C">
      <w:pPr>
        <w:autoSpaceDE w:val="0"/>
        <w:autoSpaceDN w:val="0"/>
        <w:adjustRightInd w:val="0"/>
        <w:spacing w:after="0" w:line="360" w:lineRule="auto"/>
        <w:rPr>
          <w:rFonts w:ascii="Arial" w:hAnsi="Arial" w:cs="Arial"/>
        </w:rPr>
      </w:pPr>
      <w:r w:rsidRPr="00741E9A">
        <w:rPr>
          <w:rFonts w:ascii="Arial" w:hAnsi="Arial" w:cs="Arial"/>
        </w:rPr>
        <w:t>In obedience to the Writ</w:t>
      </w:r>
      <w:r w:rsidR="00507118" w:rsidRPr="00741E9A">
        <w:rPr>
          <w:rFonts w:ascii="Arial" w:hAnsi="Arial" w:cs="Arial"/>
        </w:rPr>
        <w:t xml:space="preserve"> of Habeas Corpus issued herein,</w:t>
      </w:r>
      <w:r w:rsidRPr="00741E9A">
        <w:rPr>
          <w:rFonts w:ascii="Arial" w:hAnsi="Arial" w:cs="Arial"/>
        </w:rPr>
        <w:t xml:space="preserve"> I </w:t>
      </w:r>
      <w:r w:rsidR="008A335C" w:rsidRPr="00741E9A">
        <w:rPr>
          <w:rFonts w:ascii="Arial" w:hAnsi="Arial" w:cs="Arial"/>
        </w:rPr>
        <w:t xml:space="preserve">now produce the body of said </w:t>
      </w:r>
      <w:r w:rsidR="008A335C" w:rsidRPr="00CD6046">
        <w:rPr>
          <w:rFonts w:ascii="Arial" w:hAnsi="Arial" w:cs="Arial"/>
          <w:highlight w:val="yellow"/>
        </w:rPr>
        <w:t xml:space="preserve">James Darryl; </w:t>
      </w:r>
      <w:r w:rsidR="00CD6046" w:rsidRPr="00CD6046">
        <w:rPr>
          <w:rFonts w:ascii="Arial" w:hAnsi="Arial" w:cs="Arial"/>
          <w:highlight w:val="yellow"/>
        </w:rPr>
        <w:t>Clan of Smith</w:t>
      </w:r>
      <w:r w:rsidRPr="00741E9A">
        <w:rPr>
          <w:rFonts w:ascii="Arial" w:hAnsi="Arial" w:cs="Arial"/>
        </w:rPr>
        <w:t xml:space="preserve"> before the Judge of the </w:t>
      </w:r>
      <w:r w:rsidR="008A335C" w:rsidRPr="00741E9A">
        <w:rPr>
          <w:rFonts w:ascii="Arial" w:hAnsi="Arial" w:cs="Arial"/>
        </w:rPr>
        <w:t xml:space="preserve">___________________Court, to </w:t>
      </w:r>
      <w:r w:rsidRPr="00741E9A">
        <w:rPr>
          <w:rFonts w:ascii="Arial" w:hAnsi="Arial" w:cs="Arial"/>
        </w:rPr>
        <w:t>be dealt with according to law, together with the original of my authority for said imprisonment.</w:t>
      </w:r>
    </w:p>
    <w:p w:rsidR="008A335C" w:rsidRPr="00741E9A" w:rsidRDefault="008A335C" w:rsidP="008A335C">
      <w:pPr>
        <w:autoSpaceDE w:val="0"/>
        <w:autoSpaceDN w:val="0"/>
        <w:adjustRightInd w:val="0"/>
        <w:spacing w:after="0" w:line="240" w:lineRule="auto"/>
        <w:jc w:val="center"/>
        <w:rPr>
          <w:rFonts w:ascii="Arial" w:hAnsi="Arial" w:cs="Arial"/>
        </w:rPr>
      </w:pPr>
      <w:r w:rsidRPr="00741E9A">
        <w:rPr>
          <w:rFonts w:ascii="Arial" w:hAnsi="Arial" w:cs="Arial"/>
        </w:rPr>
        <w:t>__________________________________</w:t>
      </w:r>
    </w:p>
    <w:p w:rsidR="00AD299D" w:rsidRPr="00741E9A" w:rsidRDefault="00AD299D" w:rsidP="008A335C">
      <w:pPr>
        <w:autoSpaceDE w:val="0"/>
        <w:autoSpaceDN w:val="0"/>
        <w:adjustRightInd w:val="0"/>
        <w:spacing w:after="0" w:line="240" w:lineRule="auto"/>
        <w:jc w:val="center"/>
        <w:rPr>
          <w:rFonts w:ascii="Arial" w:hAnsi="Arial" w:cs="Arial"/>
        </w:rPr>
      </w:pPr>
      <w:r w:rsidRPr="00CD6046">
        <w:rPr>
          <w:rFonts w:ascii="Arial" w:hAnsi="Arial" w:cs="Arial"/>
          <w:highlight w:val="yellow"/>
        </w:rPr>
        <w:t xml:space="preserve">Chief of Police, </w:t>
      </w:r>
      <w:r w:rsidR="008A335C" w:rsidRPr="00CD6046">
        <w:rPr>
          <w:rFonts w:ascii="Arial" w:hAnsi="Arial" w:cs="Arial"/>
          <w:highlight w:val="yellow"/>
        </w:rPr>
        <w:t xml:space="preserve">Grand Prairie, </w:t>
      </w:r>
      <w:r w:rsidRPr="00CD6046">
        <w:rPr>
          <w:rFonts w:ascii="Arial" w:hAnsi="Arial" w:cs="Arial"/>
          <w:highlight w:val="yellow"/>
        </w:rPr>
        <w:t>Texas</w:t>
      </w:r>
    </w:p>
    <w:p w:rsidR="008A335C" w:rsidRPr="00741E9A" w:rsidRDefault="008A335C" w:rsidP="00AD299D">
      <w:pPr>
        <w:autoSpaceDE w:val="0"/>
        <w:autoSpaceDN w:val="0"/>
        <w:adjustRightInd w:val="0"/>
        <w:spacing w:after="0" w:line="240" w:lineRule="auto"/>
        <w:rPr>
          <w:rFonts w:ascii="Arial" w:hAnsi="Arial" w:cs="Arial"/>
        </w:rPr>
      </w:pPr>
    </w:p>
    <w:p w:rsidR="008A335C" w:rsidRPr="00741E9A" w:rsidRDefault="008A335C" w:rsidP="00AD299D">
      <w:pPr>
        <w:autoSpaceDE w:val="0"/>
        <w:autoSpaceDN w:val="0"/>
        <w:adjustRightInd w:val="0"/>
        <w:spacing w:after="0" w:line="240" w:lineRule="auto"/>
        <w:rPr>
          <w:rFonts w:ascii="Arial" w:hAnsi="Arial" w:cs="Arial"/>
        </w:rPr>
      </w:pPr>
    </w:p>
    <w:p w:rsidR="008A335C" w:rsidRPr="00741E9A" w:rsidRDefault="008A335C" w:rsidP="00AD299D">
      <w:pPr>
        <w:autoSpaceDE w:val="0"/>
        <w:autoSpaceDN w:val="0"/>
        <w:adjustRightInd w:val="0"/>
        <w:spacing w:after="0" w:line="240" w:lineRule="auto"/>
        <w:rPr>
          <w:rFonts w:ascii="Arial" w:hAnsi="Arial" w:cs="Arial"/>
        </w:rPr>
      </w:pPr>
      <w:r w:rsidRPr="00741E9A">
        <w:rPr>
          <w:rFonts w:ascii="Arial" w:hAnsi="Arial" w:cs="Arial"/>
        </w:rPr>
        <w:t>I,</w:t>
      </w:r>
      <w:r w:rsidR="00AD299D" w:rsidRPr="00741E9A">
        <w:rPr>
          <w:rFonts w:ascii="Arial" w:hAnsi="Arial" w:cs="Arial"/>
        </w:rPr>
        <w:t xml:space="preserve"> _________</w:t>
      </w:r>
      <w:r w:rsidRPr="00741E9A">
        <w:rPr>
          <w:rFonts w:ascii="Arial" w:hAnsi="Arial" w:cs="Arial"/>
        </w:rPr>
        <w:t>__________</w:t>
      </w:r>
      <w:r w:rsidR="00AD299D" w:rsidRPr="00741E9A">
        <w:rPr>
          <w:rFonts w:ascii="Arial" w:hAnsi="Arial" w:cs="Arial"/>
        </w:rPr>
        <w:t xml:space="preserve">___ </w:t>
      </w:r>
      <w:r w:rsidRPr="00741E9A">
        <w:rPr>
          <w:rFonts w:ascii="Arial" w:hAnsi="Arial" w:cs="Arial"/>
        </w:rPr>
        <w:t>being duly sworn upon oath,</w:t>
      </w:r>
      <w:r w:rsidR="00AD299D" w:rsidRPr="00741E9A">
        <w:rPr>
          <w:rFonts w:ascii="Arial" w:hAnsi="Arial" w:cs="Arial"/>
        </w:rPr>
        <w:t xml:space="preserve"> state that the set forth </w:t>
      </w:r>
      <w:r w:rsidRPr="00741E9A">
        <w:rPr>
          <w:rFonts w:ascii="Arial" w:hAnsi="Arial" w:cs="Arial"/>
        </w:rPr>
        <w:t xml:space="preserve">in the above return </w:t>
      </w:r>
      <w:proofErr w:type="gramStart"/>
      <w:r w:rsidRPr="00741E9A">
        <w:rPr>
          <w:rFonts w:ascii="Arial" w:hAnsi="Arial" w:cs="Arial"/>
        </w:rPr>
        <w:t>are</w:t>
      </w:r>
      <w:proofErr w:type="gramEnd"/>
      <w:r w:rsidRPr="00741E9A">
        <w:rPr>
          <w:rFonts w:ascii="Arial" w:hAnsi="Arial" w:cs="Arial"/>
        </w:rPr>
        <w:t xml:space="preserve"> true </w:t>
      </w:r>
    </w:p>
    <w:p w:rsidR="008A335C" w:rsidRPr="00741E9A" w:rsidRDefault="008A335C" w:rsidP="00AD299D">
      <w:pPr>
        <w:autoSpaceDE w:val="0"/>
        <w:autoSpaceDN w:val="0"/>
        <w:adjustRightInd w:val="0"/>
        <w:spacing w:after="0" w:line="240" w:lineRule="auto"/>
        <w:rPr>
          <w:rFonts w:ascii="Arial" w:hAnsi="Arial" w:cs="Arial"/>
        </w:rPr>
      </w:pPr>
    </w:p>
    <w:p w:rsidR="00AD299D" w:rsidRPr="00741E9A" w:rsidRDefault="00AD299D" w:rsidP="00AD299D">
      <w:pPr>
        <w:autoSpaceDE w:val="0"/>
        <w:autoSpaceDN w:val="0"/>
        <w:adjustRightInd w:val="0"/>
        <w:spacing w:after="0" w:line="240" w:lineRule="auto"/>
        <w:rPr>
          <w:rFonts w:ascii="Arial" w:hAnsi="Arial" w:cs="Arial"/>
        </w:rPr>
      </w:pPr>
      <w:r w:rsidRPr="00741E9A">
        <w:rPr>
          <w:rFonts w:ascii="Arial" w:hAnsi="Arial" w:cs="Arial"/>
        </w:rPr>
        <w:t>Subscribed and sworn to me this _</w:t>
      </w:r>
      <w:r w:rsidR="008A335C" w:rsidRPr="00741E9A">
        <w:rPr>
          <w:rFonts w:ascii="Arial" w:hAnsi="Arial" w:cs="Arial"/>
        </w:rPr>
        <w:t>___</w:t>
      </w:r>
      <w:r w:rsidRPr="00741E9A">
        <w:rPr>
          <w:rFonts w:ascii="Arial" w:hAnsi="Arial" w:cs="Arial"/>
        </w:rPr>
        <w:t xml:space="preserve">_ day of </w:t>
      </w:r>
      <w:r w:rsidR="008A335C" w:rsidRPr="00741E9A">
        <w:rPr>
          <w:rFonts w:ascii="Arial" w:hAnsi="Arial" w:cs="Arial"/>
        </w:rPr>
        <w:t>_______________________</w:t>
      </w:r>
    </w:p>
    <w:p w:rsidR="008A335C" w:rsidRPr="00741E9A" w:rsidRDefault="008A335C" w:rsidP="00AD299D">
      <w:pPr>
        <w:autoSpaceDE w:val="0"/>
        <w:autoSpaceDN w:val="0"/>
        <w:adjustRightInd w:val="0"/>
        <w:spacing w:after="0" w:line="240" w:lineRule="auto"/>
        <w:rPr>
          <w:rFonts w:ascii="Arial" w:hAnsi="Arial" w:cs="Arial"/>
        </w:rPr>
      </w:pPr>
    </w:p>
    <w:p w:rsidR="008A335C" w:rsidRPr="00741E9A" w:rsidRDefault="008A335C" w:rsidP="00AD299D">
      <w:pPr>
        <w:autoSpaceDE w:val="0"/>
        <w:autoSpaceDN w:val="0"/>
        <w:adjustRightInd w:val="0"/>
        <w:spacing w:after="0" w:line="240" w:lineRule="auto"/>
        <w:rPr>
          <w:rFonts w:ascii="Arial" w:hAnsi="Arial" w:cs="Arial"/>
        </w:rPr>
      </w:pPr>
    </w:p>
    <w:p w:rsidR="00AD299D" w:rsidRPr="00741E9A" w:rsidRDefault="008A335C" w:rsidP="00AD299D">
      <w:pPr>
        <w:autoSpaceDE w:val="0"/>
        <w:autoSpaceDN w:val="0"/>
        <w:adjustRightInd w:val="0"/>
        <w:spacing w:after="0" w:line="240" w:lineRule="auto"/>
        <w:rPr>
          <w:rFonts w:ascii="Arial" w:hAnsi="Arial" w:cs="Arial"/>
        </w:rPr>
      </w:pPr>
      <w:r w:rsidRPr="00741E9A">
        <w:rPr>
          <w:rFonts w:ascii="Arial" w:hAnsi="Arial" w:cs="Arial"/>
        </w:rPr>
        <w:t>Signed ___________________________</w:t>
      </w:r>
    </w:p>
    <w:p w:rsidR="00AD299D" w:rsidRPr="00741E9A" w:rsidRDefault="00AD299D" w:rsidP="008A335C">
      <w:pPr>
        <w:autoSpaceDE w:val="0"/>
        <w:autoSpaceDN w:val="0"/>
        <w:adjustRightInd w:val="0"/>
        <w:spacing w:after="0" w:line="240" w:lineRule="auto"/>
        <w:ind w:left="720" w:firstLine="720"/>
        <w:rPr>
          <w:rFonts w:ascii="Arial" w:hAnsi="Arial" w:cs="Arial"/>
        </w:rPr>
      </w:pPr>
      <w:r w:rsidRPr="00741E9A">
        <w:rPr>
          <w:rFonts w:ascii="Arial" w:hAnsi="Arial" w:cs="Arial"/>
        </w:rPr>
        <w:t>Notary Public</w:t>
      </w:r>
    </w:p>
    <w:p w:rsidR="008A335C" w:rsidRPr="00741E9A" w:rsidRDefault="008A335C" w:rsidP="00AD299D">
      <w:pPr>
        <w:autoSpaceDE w:val="0"/>
        <w:autoSpaceDN w:val="0"/>
        <w:adjustRightInd w:val="0"/>
        <w:spacing w:after="0" w:line="240" w:lineRule="auto"/>
        <w:rPr>
          <w:rFonts w:ascii="Arial" w:hAnsi="Arial" w:cs="Arial"/>
        </w:rPr>
      </w:pPr>
    </w:p>
    <w:p w:rsidR="008A335C" w:rsidRPr="00741E9A" w:rsidRDefault="008A335C" w:rsidP="00AD299D">
      <w:pPr>
        <w:autoSpaceDE w:val="0"/>
        <w:autoSpaceDN w:val="0"/>
        <w:adjustRightInd w:val="0"/>
        <w:spacing w:after="0" w:line="240" w:lineRule="auto"/>
        <w:rPr>
          <w:rFonts w:ascii="Arial" w:hAnsi="Arial" w:cs="Arial"/>
        </w:rPr>
      </w:pPr>
    </w:p>
    <w:p w:rsidR="008A335C" w:rsidRPr="00741E9A" w:rsidRDefault="008A335C"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23512B" w:rsidRPr="00741E9A" w:rsidRDefault="0023512B" w:rsidP="00AD299D">
      <w:pPr>
        <w:autoSpaceDE w:val="0"/>
        <w:autoSpaceDN w:val="0"/>
        <w:adjustRightInd w:val="0"/>
        <w:spacing w:after="0" w:line="240" w:lineRule="auto"/>
        <w:rPr>
          <w:rFonts w:ascii="Arial" w:hAnsi="Arial" w:cs="Arial"/>
        </w:rPr>
      </w:pPr>
    </w:p>
    <w:p w:rsidR="00FD0B76" w:rsidRPr="00CD6046" w:rsidRDefault="00FD0B76" w:rsidP="00741E9A">
      <w:pPr>
        <w:autoSpaceDE w:val="0"/>
        <w:autoSpaceDN w:val="0"/>
        <w:adjustRightInd w:val="0"/>
        <w:spacing w:after="0" w:line="240" w:lineRule="auto"/>
        <w:jc w:val="center"/>
        <w:rPr>
          <w:rFonts w:ascii="Arial" w:hAnsi="Arial" w:cs="Arial"/>
          <w:highlight w:val="yellow"/>
        </w:rPr>
      </w:pPr>
      <w:r w:rsidRPr="00CD6046">
        <w:rPr>
          <w:rFonts w:ascii="Arial" w:hAnsi="Arial" w:cs="Arial"/>
          <w:highlight w:val="yellow"/>
        </w:rPr>
        <w:lastRenderedPageBreak/>
        <w:t>IN THE COUNTY COURT OF DALLAS COUNTY</w:t>
      </w:r>
    </w:p>
    <w:p w:rsidR="00FD0B76" w:rsidRPr="00741E9A" w:rsidRDefault="00FD0B76" w:rsidP="00741E9A">
      <w:pPr>
        <w:autoSpaceDE w:val="0"/>
        <w:autoSpaceDN w:val="0"/>
        <w:adjustRightInd w:val="0"/>
        <w:spacing w:after="0" w:line="240" w:lineRule="auto"/>
        <w:jc w:val="center"/>
        <w:rPr>
          <w:rFonts w:ascii="Arial" w:hAnsi="Arial" w:cs="Arial"/>
        </w:rPr>
      </w:pPr>
      <w:proofErr w:type="gramStart"/>
      <w:r w:rsidRPr="00CD6046">
        <w:rPr>
          <w:rFonts w:ascii="Arial" w:hAnsi="Arial" w:cs="Arial"/>
          <w:highlight w:val="yellow"/>
        </w:rPr>
        <w:t>DALLAS COUNTY, STATE OF TEXAS.</w:t>
      </w:r>
      <w:proofErr w:type="gramEnd"/>
    </w:p>
    <w:p w:rsidR="00FD0B76" w:rsidRPr="00741E9A" w:rsidRDefault="00FD0B76" w:rsidP="00741E9A">
      <w:pPr>
        <w:autoSpaceDE w:val="0"/>
        <w:autoSpaceDN w:val="0"/>
        <w:adjustRightInd w:val="0"/>
        <w:spacing w:after="0" w:line="240" w:lineRule="auto"/>
        <w:rPr>
          <w:rFonts w:ascii="Arial" w:hAnsi="Arial" w:cs="Arial"/>
        </w:rPr>
      </w:pPr>
    </w:p>
    <w:p w:rsidR="00FD0B76" w:rsidRPr="00741E9A" w:rsidRDefault="00FD0B76" w:rsidP="00741E9A">
      <w:pPr>
        <w:autoSpaceDE w:val="0"/>
        <w:autoSpaceDN w:val="0"/>
        <w:adjustRightInd w:val="0"/>
        <w:spacing w:after="0" w:line="240" w:lineRule="auto"/>
        <w:rPr>
          <w:rFonts w:ascii="Arial" w:hAnsi="Arial" w:cs="Arial"/>
          <w:i/>
          <w:iCs/>
        </w:rPr>
      </w:pPr>
      <w:r w:rsidRPr="00CD6046">
        <w:rPr>
          <w:rFonts w:ascii="Arial" w:hAnsi="Arial" w:cs="Arial"/>
          <w:highlight w:val="yellow"/>
        </w:rPr>
        <w:t>THE PEOPLE OF THE STATE OF TEXAS</w:t>
      </w:r>
      <w:r w:rsidRPr="00741E9A">
        <w:rPr>
          <w:rFonts w:ascii="Arial" w:hAnsi="Arial" w:cs="Arial"/>
        </w:rPr>
        <w:tab/>
      </w:r>
      <w:r w:rsidRPr="00741E9A">
        <w:rPr>
          <w:rFonts w:ascii="Arial" w:hAnsi="Arial" w:cs="Arial"/>
        </w:rPr>
        <w:tab/>
        <w:t>]</w:t>
      </w:r>
    </w:p>
    <w:p w:rsidR="00FD0B76" w:rsidRPr="00741E9A" w:rsidRDefault="00FD0B76" w:rsidP="00741E9A">
      <w:pPr>
        <w:autoSpaceDE w:val="0"/>
        <w:autoSpaceDN w:val="0"/>
        <w:adjustRightInd w:val="0"/>
        <w:spacing w:after="0" w:line="240" w:lineRule="auto"/>
        <w:rPr>
          <w:rFonts w:ascii="Arial" w:hAnsi="Arial" w:cs="Arial"/>
        </w:rPr>
      </w:pPr>
      <w:r w:rsidRPr="00CD6046">
        <w:rPr>
          <w:rFonts w:ascii="Arial" w:hAnsi="Arial" w:cs="Arial"/>
          <w:highlight w:val="yellow"/>
        </w:rPr>
        <w:t>ON THE RELATION</w:t>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t>]</w:t>
      </w:r>
      <w:r w:rsidRPr="00741E9A">
        <w:rPr>
          <w:rFonts w:ascii="Arial" w:hAnsi="Arial" w:cs="Arial"/>
        </w:rPr>
        <w:tab/>
        <w:t>Cause No._____________</w:t>
      </w:r>
    </w:p>
    <w:p w:rsidR="00FD0B76" w:rsidRPr="00741E9A" w:rsidRDefault="00CD6046" w:rsidP="00741E9A">
      <w:pPr>
        <w:autoSpaceDE w:val="0"/>
        <w:autoSpaceDN w:val="0"/>
        <w:adjustRightInd w:val="0"/>
        <w:spacing w:after="0" w:line="240" w:lineRule="auto"/>
        <w:rPr>
          <w:rFonts w:ascii="Arial" w:hAnsi="Arial" w:cs="Arial"/>
        </w:rPr>
      </w:pPr>
      <w:r w:rsidRPr="00CD6046">
        <w:rPr>
          <w:rFonts w:ascii="Arial" w:hAnsi="Arial" w:cs="Arial"/>
          <w:highlight w:val="yellow"/>
        </w:rPr>
        <w:t>James Darrel, Clan of Smith</w:t>
      </w:r>
      <w:r w:rsidR="00FD0B76" w:rsidRPr="00741E9A">
        <w:rPr>
          <w:rFonts w:ascii="Arial" w:hAnsi="Arial" w:cs="Arial"/>
        </w:rPr>
        <w:tab/>
      </w:r>
      <w:r w:rsidR="00FD0B76" w:rsidRPr="00741E9A">
        <w:rPr>
          <w:rFonts w:ascii="Arial" w:hAnsi="Arial" w:cs="Arial"/>
        </w:rPr>
        <w:tab/>
      </w:r>
      <w:r w:rsidR="00FD0B76" w:rsidRPr="00741E9A">
        <w:rPr>
          <w:rFonts w:ascii="Arial" w:hAnsi="Arial" w:cs="Arial"/>
        </w:rPr>
        <w:tab/>
      </w:r>
      <w:r w:rsidR="00FD0B76" w:rsidRPr="00741E9A">
        <w:rPr>
          <w:rFonts w:ascii="Arial" w:hAnsi="Arial" w:cs="Arial"/>
        </w:rPr>
        <w:tab/>
        <w:t>]</w:t>
      </w:r>
    </w:p>
    <w:p w:rsidR="00FD0B76" w:rsidRPr="00741E9A" w:rsidRDefault="00A3675A" w:rsidP="00741E9A">
      <w:pPr>
        <w:autoSpaceDE w:val="0"/>
        <w:autoSpaceDN w:val="0"/>
        <w:adjustRightInd w:val="0"/>
        <w:spacing w:after="0" w:line="240" w:lineRule="auto"/>
        <w:ind w:left="2880" w:firstLine="720"/>
        <w:rPr>
          <w:rFonts w:ascii="Arial" w:hAnsi="Arial" w:cs="Arial"/>
        </w:rPr>
      </w:pPr>
      <w:r>
        <w:rPr>
          <w:rFonts w:ascii="Arial" w:hAnsi="Arial" w:cs="Arial"/>
        </w:rPr>
        <w:t>Claimant</w:t>
      </w:r>
      <w:r w:rsidR="00FD0B76" w:rsidRPr="00741E9A">
        <w:rPr>
          <w:rFonts w:ascii="Arial" w:hAnsi="Arial" w:cs="Arial"/>
        </w:rPr>
        <w:tab/>
        <w:t>]</w:t>
      </w:r>
      <w:r w:rsidR="00FD0B76" w:rsidRPr="00741E9A">
        <w:rPr>
          <w:rFonts w:ascii="Arial" w:hAnsi="Arial" w:cs="Arial"/>
        </w:rPr>
        <w:tab/>
      </w:r>
      <w:r>
        <w:rPr>
          <w:rFonts w:ascii="Arial" w:hAnsi="Arial" w:cs="Arial"/>
        </w:rPr>
        <w:t>CLAIM</w:t>
      </w:r>
      <w:r w:rsidR="00FD0B76" w:rsidRPr="00741E9A">
        <w:rPr>
          <w:rFonts w:ascii="Arial" w:hAnsi="Arial" w:cs="Arial"/>
        </w:rPr>
        <w:t xml:space="preserve"> OF WRIT OF</w:t>
      </w:r>
    </w:p>
    <w:p w:rsidR="00FD0B76" w:rsidRPr="00741E9A" w:rsidRDefault="00FD0B76" w:rsidP="00741E9A">
      <w:pPr>
        <w:autoSpaceDE w:val="0"/>
        <w:autoSpaceDN w:val="0"/>
        <w:adjustRightInd w:val="0"/>
        <w:spacing w:after="0" w:line="240" w:lineRule="auto"/>
        <w:rPr>
          <w:rFonts w:ascii="Arial" w:hAnsi="Arial" w:cs="Arial"/>
        </w:rPr>
      </w:pPr>
      <w:proofErr w:type="gramStart"/>
      <w:r w:rsidRPr="00741E9A">
        <w:rPr>
          <w:rFonts w:ascii="Arial" w:hAnsi="Arial" w:cs="Arial"/>
        </w:rPr>
        <w:t>against</w:t>
      </w:r>
      <w:proofErr w:type="gramEnd"/>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t>]</w:t>
      </w:r>
      <w:r w:rsidRPr="00741E9A">
        <w:rPr>
          <w:rFonts w:ascii="Arial" w:hAnsi="Arial" w:cs="Arial"/>
        </w:rPr>
        <w:tab/>
        <w:t>HABEUS CORPUS</w:t>
      </w:r>
    </w:p>
    <w:p w:rsidR="00FD0B76" w:rsidRPr="00741E9A" w:rsidRDefault="0023512B" w:rsidP="00741E9A">
      <w:pPr>
        <w:autoSpaceDE w:val="0"/>
        <w:autoSpaceDN w:val="0"/>
        <w:adjustRightInd w:val="0"/>
        <w:spacing w:after="0" w:line="240" w:lineRule="auto"/>
        <w:rPr>
          <w:rFonts w:ascii="Arial" w:hAnsi="Arial" w:cs="Arial"/>
        </w:rPr>
      </w:pP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00FD0B76" w:rsidRPr="00741E9A">
        <w:rPr>
          <w:rFonts w:ascii="Arial" w:hAnsi="Arial" w:cs="Arial"/>
        </w:rPr>
        <w:t>]</w:t>
      </w:r>
      <w:r w:rsidR="00FD0B76" w:rsidRPr="00741E9A">
        <w:rPr>
          <w:rFonts w:ascii="Arial" w:hAnsi="Arial" w:cs="Arial"/>
        </w:rPr>
        <w:tab/>
        <w:t>(NON-STATUTORY)</w:t>
      </w:r>
    </w:p>
    <w:p w:rsidR="00FD0B76" w:rsidRPr="00741E9A" w:rsidRDefault="0023512B" w:rsidP="00741E9A">
      <w:pPr>
        <w:autoSpaceDE w:val="0"/>
        <w:autoSpaceDN w:val="0"/>
        <w:adjustRightInd w:val="0"/>
        <w:spacing w:after="0" w:line="240" w:lineRule="auto"/>
        <w:rPr>
          <w:rFonts w:ascii="Arial" w:hAnsi="Arial" w:cs="Arial"/>
        </w:rPr>
      </w:pP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00FD0B76" w:rsidRPr="00741E9A">
        <w:rPr>
          <w:rFonts w:ascii="Arial" w:hAnsi="Arial" w:cs="Arial"/>
        </w:rPr>
        <w:t>]</w:t>
      </w:r>
    </w:p>
    <w:p w:rsidR="00FD0B76" w:rsidRPr="00741E9A" w:rsidRDefault="00FD0B76" w:rsidP="00741E9A">
      <w:pPr>
        <w:autoSpaceDE w:val="0"/>
        <w:autoSpaceDN w:val="0"/>
        <w:adjustRightInd w:val="0"/>
        <w:spacing w:after="0" w:line="240" w:lineRule="auto"/>
        <w:rPr>
          <w:rFonts w:ascii="Arial" w:hAnsi="Arial" w:cs="Arial"/>
          <w:bCs/>
        </w:rPr>
      </w:pPr>
      <w:r w:rsidRPr="00CD6046">
        <w:rPr>
          <w:rFonts w:ascii="Arial" w:hAnsi="Arial" w:cs="Arial"/>
          <w:highlight w:val="yellow"/>
        </w:rPr>
        <w:t xml:space="preserve">Chief of Police, City </w:t>
      </w:r>
      <w:r w:rsidRPr="00CD6046">
        <w:rPr>
          <w:rFonts w:ascii="Arial" w:hAnsi="Arial" w:cs="Arial"/>
          <w:bCs/>
          <w:highlight w:val="yellow"/>
        </w:rPr>
        <w:t>of Grand Prairie</w:t>
      </w:r>
      <w:r w:rsidRPr="00741E9A">
        <w:rPr>
          <w:rFonts w:ascii="Arial" w:hAnsi="Arial" w:cs="Arial"/>
          <w:bCs/>
        </w:rPr>
        <w:tab/>
      </w:r>
      <w:r w:rsidRPr="00741E9A">
        <w:rPr>
          <w:rFonts w:ascii="Arial" w:hAnsi="Arial" w:cs="Arial"/>
          <w:bCs/>
        </w:rPr>
        <w:tab/>
      </w:r>
      <w:r w:rsidRPr="00741E9A">
        <w:rPr>
          <w:rFonts w:ascii="Arial" w:hAnsi="Arial" w:cs="Arial"/>
          <w:bCs/>
        </w:rPr>
        <w:tab/>
        <w:t>]</w:t>
      </w:r>
      <w:r w:rsidRPr="00741E9A">
        <w:rPr>
          <w:rFonts w:ascii="Arial" w:hAnsi="Arial" w:cs="Arial"/>
        </w:rPr>
        <w:t xml:space="preserve"> </w:t>
      </w:r>
      <w:r w:rsidRPr="00741E9A">
        <w:rPr>
          <w:rFonts w:ascii="Arial" w:hAnsi="Arial" w:cs="Arial"/>
        </w:rPr>
        <w:tab/>
        <w:t>_____________________</w:t>
      </w:r>
    </w:p>
    <w:p w:rsidR="00FD0B76" w:rsidRPr="00741E9A" w:rsidRDefault="00FD0B76" w:rsidP="00741E9A">
      <w:pPr>
        <w:autoSpaceDE w:val="0"/>
        <w:autoSpaceDN w:val="0"/>
        <w:adjustRightInd w:val="0"/>
        <w:spacing w:after="0" w:line="240" w:lineRule="auto"/>
        <w:rPr>
          <w:rFonts w:ascii="Arial" w:hAnsi="Arial" w:cs="Arial"/>
        </w:rPr>
      </w:pPr>
      <w:r w:rsidRPr="00CD6046">
        <w:rPr>
          <w:rFonts w:ascii="Arial" w:hAnsi="Arial" w:cs="Arial"/>
          <w:highlight w:val="yellow"/>
        </w:rPr>
        <w:t>Dallas County, Texas</w:t>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r>
      <w:r w:rsidRPr="00741E9A">
        <w:rPr>
          <w:rFonts w:ascii="Arial" w:hAnsi="Arial" w:cs="Arial"/>
        </w:rPr>
        <w:tab/>
        <w:t>]</w:t>
      </w:r>
    </w:p>
    <w:p w:rsidR="00FD0B76" w:rsidRPr="00741E9A" w:rsidRDefault="00FD0B76" w:rsidP="00741E9A">
      <w:pPr>
        <w:autoSpaceDE w:val="0"/>
        <w:autoSpaceDN w:val="0"/>
        <w:adjustRightInd w:val="0"/>
        <w:spacing w:after="0" w:line="240" w:lineRule="auto"/>
        <w:ind w:left="2880" w:firstLine="720"/>
        <w:rPr>
          <w:rFonts w:ascii="Arial" w:hAnsi="Arial" w:cs="Arial"/>
        </w:rPr>
      </w:pPr>
      <w:r w:rsidRPr="00741E9A">
        <w:rPr>
          <w:rFonts w:ascii="Arial" w:hAnsi="Arial" w:cs="Arial"/>
        </w:rPr>
        <w:t>Respondent</w:t>
      </w:r>
      <w:r w:rsidR="0023512B" w:rsidRPr="00741E9A">
        <w:rPr>
          <w:rFonts w:ascii="Arial" w:hAnsi="Arial" w:cs="Arial"/>
        </w:rPr>
        <w:tab/>
      </w:r>
      <w:r w:rsidRPr="00741E9A">
        <w:rPr>
          <w:rFonts w:ascii="Arial" w:hAnsi="Arial" w:cs="Arial"/>
        </w:rPr>
        <w:t>]</w:t>
      </w:r>
    </w:p>
    <w:p w:rsidR="00FD0B76" w:rsidRPr="00741E9A" w:rsidRDefault="00FD0B76" w:rsidP="00741E9A">
      <w:pPr>
        <w:autoSpaceDE w:val="0"/>
        <w:autoSpaceDN w:val="0"/>
        <w:adjustRightInd w:val="0"/>
        <w:spacing w:after="0" w:line="240" w:lineRule="auto"/>
        <w:rPr>
          <w:rFonts w:ascii="Arial" w:hAnsi="Arial" w:cs="Arial"/>
        </w:rPr>
      </w:pPr>
    </w:p>
    <w:p w:rsidR="00AD299D" w:rsidRDefault="00A3675A" w:rsidP="00741E9A">
      <w:pPr>
        <w:autoSpaceDE w:val="0"/>
        <w:autoSpaceDN w:val="0"/>
        <w:adjustRightInd w:val="0"/>
        <w:spacing w:after="0" w:line="240" w:lineRule="auto"/>
        <w:rPr>
          <w:rFonts w:ascii="Arial" w:hAnsi="Arial" w:cs="Arial"/>
        </w:rPr>
      </w:pPr>
      <w:r>
        <w:rPr>
          <w:rFonts w:ascii="Arial" w:hAnsi="Arial" w:cs="Arial"/>
        </w:rPr>
        <w:t>This Claim</w:t>
      </w:r>
      <w:r w:rsidR="00AD299D" w:rsidRPr="00741E9A">
        <w:rPr>
          <w:rFonts w:ascii="Arial" w:hAnsi="Arial" w:cs="Arial"/>
        </w:rPr>
        <w:t xml:space="preserve"> of the people of the </w:t>
      </w:r>
      <w:r w:rsidR="00AD299D" w:rsidRPr="00CD6046">
        <w:rPr>
          <w:rFonts w:ascii="Arial" w:hAnsi="Arial" w:cs="Arial"/>
          <w:highlight w:val="yellow"/>
        </w:rPr>
        <w:t>Republic of Texas</w:t>
      </w:r>
      <w:r w:rsidR="00AD299D" w:rsidRPr="00741E9A">
        <w:rPr>
          <w:rFonts w:ascii="Arial" w:hAnsi="Arial" w:cs="Arial"/>
        </w:rPr>
        <w:t xml:space="preserve"> on the relation </w:t>
      </w:r>
      <w:r w:rsidR="00AD299D" w:rsidRPr="00CD6046">
        <w:rPr>
          <w:rFonts w:ascii="Arial" w:hAnsi="Arial" w:cs="Arial"/>
          <w:highlight w:val="yellow"/>
        </w:rPr>
        <w:t xml:space="preserve">of James </w:t>
      </w:r>
      <w:r w:rsidR="00FD0B76" w:rsidRPr="00CD6046">
        <w:rPr>
          <w:rFonts w:ascii="Arial" w:hAnsi="Arial" w:cs="Arial"/>
          <w:highlight w:val="yellow"/>
        </w:rPr>
        <w:t xml:space="preserve">Darryl; </w:t>
      </w:r>
      <w:r w:rsidR="00CD6046" w:rsidRPr="00CD6046">
        <w:rPr>
          <w:rFonts w:ascii="Arial" w:hAnsi="Arial" w:cs="Arial"/>
          <w:highlight w:val="yellow"/>
        </w:rPr>
        <w:t>Smith</w:t>
      </w:r>
      <w:r w:rsidRPr="00CD6046">
        <w:rPr>
          <w:rFonts w:ascii="Arial" w:hAnsi="Arial" w:cs="Arial"/>
          <w:highlight w:val="yellow"/>
        </w:rPr>
        <w:t>,</w:t>
      </w:r>
      <w:r>
        <w:rPr>
          <w:rFonts w:ascii="Arial" w:hAnsi="Arial" w:cs="Arial"/>
        </w:rPr>
        <w:t xml:space="preserve"> Claimant</w:t>
      </w:r>
      <w:r w:rsidR="00AD299D" w:rsidRPr="00741E9A">
        <w:rPr>
          <w:rFonts w:ascii="Arial" w:hAnsi="Arial" w:cs="Arial"/>
        </w:rPr>
        <w:t xml:space="preserve">, against the </w:t>
      </w:r>
      <w:r w:rsidR="00FD0B76" w:rsidRPr="00741E9A">
        <w:rPr>
          <w:rFonts w:ascii="Arial" w:eastAsia="HiddenHorzOCR" w:hAnsi="Arial" w:cs="Arial"/>
        </w:rPr>
        <w:t>Res</w:t>
      </w:r>
      <w:r w:rsidR="00AD299D" w:rsidRPr="00741E9A">
        <w:rPr>
          <w:rFonts w:ascii="Arial" w:eastAsia="HiddenHorzOCR" w:hAnsi="Arial" w:cs="Arial"/>
        </w:rPr>
        <w:t xml:space="preserve">pondent, </w:t>
      </w:r>
      <w:r w:rsidR="00FD0B76" w:rsidRPr="00CD6046">
        <w:rPr>
          <w:rFonts w:ascii="Arial" w:hAnsi="Arial" w:cs="Arial"/>
          <w:highlight w:val="yellow"/>
        </w:rPr>
        <w:t>CHIEF OF POLI</w:t>
      </w:r>
      <w:r w:rsidR="00AD299D" w:rsidRPr="00CD6046">
        <w:rPr>
          <w:rFonts w:ascii="Arial" w:hAnsi="Arial" w:cs="Arial"/>
          <w:highlight w:val="yellow"/>
        </w:rPr>
        <w:t xml:space="preserve">CE, CITY OF </w:t>
      </w:r>
      <w:r w:rsidR="00FD0B76" w:rsidRPr="00CD6046">
        <w:rPr>
          <w:rFonts w:ascii="Arial" w:hAnsi="Arial" w:cs="Arial"/>
          <w:highlight w:val="yellow"/>
        </w:rPr>
        <w:t xml:space="preserve">GRAND PRAIRIE, </w:t>
      </w:r>
      <w:r w:rsidR="00AD299D" w:rsidRPr="00CD6046">
        <w:rPr>
          <w:rFonts w:ascii="Arial" w:hAnsi="Arial" w:cs="Arial"/>
          <w:iCs/>
          <w:highlight w:val="yellow"/>
        </w:rPr>
        <w:t xml:space="preserve">COUNTY </w:t>
      </w:r>
      <w:r w:rsidR="00AD299D" w:rsidRPr="00CD6046">
        <w:rPr>
          <w:rFonts w:ascii="Arial" w:hAnsi="Arial" w:cs="Arial"/>
          <w:highlight w:val="yellow"/>
        </w:rPr>
        <w:t xml:space="preserve">OF </w:t>
      </w:r>
      <w:r w:rsidR="00AD299D" w:rsidRPr="00CD6046">
        <w:rPr>
          <w:rFonts w:ascii="Arial" w:hAnsi="Arial" w:cs="Arial"/>
          <w:iCs/>
          <w:highlight w:val="yellow"/>
        </w:rPr>
        <w:t>TARRANT</w:t>
      </w:r>
      <w:r w:rsidR="00AD299D" w:rsidRPr="00CD6046">
        <w:rPr>
          <w:rFonts w:ascii="Arial" w:hAnsi="Arial" w:cs="Arial"/>
          <w:i/>
          <w:iCs/>
          <w:highlight w:val="yellow"/>
        </w:rPr>
        <w:t xml:space="preserve">, </w:t>
      </w:r>
      <w:r w:rsidR="00AD299D" w:rsidRPr="00CD6046">
        <w:rPr>
          <w:rFonts w:ascii="Arial" w:hAnsi="Arial" w:cs="Arial"/>
          <w:highlight w:val="yellow"/>
        </w:rPr>
        <w:t>STATE OF TEXAS</w:t>
      </w:r>
      <w:r w:rsidR="00AD299D" w:rsidRPr="00741E9A">
        <w:rPr>
          <w:rFonts w:ascii="Arial" w:hAnsi="Arial" w:cs="Arial"/>
        </w:rPr>
        <w:t>, et al De facto, shows:</w:t>
      </w:r>
    </w:p>
    <w:p w:rsidR="00741E9A" w:rsidRPr="00741E9A" w:rsidRDefault="00741E9A" w:rsidP="00741E9A">
      <w:pPr>
        <w:autoSpaceDE w:val="0"/>
        <w:autoSpaceDN w:val="0"/>
        <w:adjustRightInd w:val="0"/>
        <w:spacing w:after="0" w:line="240" w:lineRule="auto"/>
        <w:rPr>
          <w:rFonts w:ascii="Arial" w:hAnsi="Arial" w:cs="Arial"/>
        </w:rPr>
      </w:pPr>
    </w:p>
    <w:p w:rsidR="0099088D" w:rsidRPr="00741E9A" w:rsidRDefault="00E65DBF" w:rsidP="00741E9A">
      <w:pPr>
        <w:spacing w:after="0" w:line="240" w:lineRule="auto"/>
        <w:rPr>
          <w:rFonts w:ascii="Arial" w:hAnsi="Arial" w:cs="Arial"/>
        </w:rPr>
      </w:pPr>
      <w:r w:rsidRPr="00741E9A">
        <w:rPr>
          <w:rFonts w:ascii="Arial" w:hAnsi="Arial" w:cs="Arial"/>
        </w:rPr>
        <w:t>1</w:t>
      </w:r>
      <w:r w:rsidRPr="00741E9A">
        <w:rPr>
          <w:rFonts w:ascii="Arial" w:hAnsi="Arial" w:cs="Arial"/>
        </w:rPr>
        <w:tab/>
        <w:t>All the Facts stated herein are true, correct, complete, are not hearsay, are not misleading, but are admissible as evidence, if not rebutted and proven inaccurat</w:t>
      </w:r>
      <w:r w:rsidR="0099088D" w:rsidRPr="00741E9A">
        <w:rPr>
          <w:rFonts w:ascii="Arial" w:hAnsi="Arial" w:cs="Arial"/>
        </w:rPr>
        <w:t xml:space="preserve">e, and if called to  testify, the </w:t>
      </w:r>
      <w:r w:rsidR="00A3675A">
        <w:rPr>
          <w:rFonts w:ascii="Arial" w:hAnsi="Arial" w:cs="Arial"/>
        </w:rPr>
        <w:t>Claimant</w:t>
      </w:r>
      <w:r w:rsidRPr="00741E9A">
        <w:rPr>
          <w:rFonts w:ascii="Arial" w:hAnsi="Arial" w:cs="Arial"/>
        </w:rPr>
        <w:t xml:space="preserve"> shall so State, and further,</w:t>
      </w:r>
    </w:p>
    <w:p w:rsidR="00741E9A" w:rsidRDefault="00741E9A" w:rsidP="00741E9A">
      <w:pPr>
        <w:spacing w:after="0" w:line="240" w:lineRule="auto"/>
        <w:rPr>
          <w:rFonts w:ascii="Arial" w:hAnsi="Arial" w:cs="Arial"/>
        </w:rPr>
      </w:pPr>
    </w:p>
    <w:p w:rsidR="00E65DBF" w:rsidRPr="00741E9A" w:rsidRDefault="0099088D" w:rsidP="00741E9A">
      <w:pPr>
        <w:spacing w:after="0" w:line="240" w:lineRule="auto"/>
        <w:rPr>
          <w:rFonts w:ascii="Arial" w:hAnsi="Arial" w:cs="Arial"/>
        </w:rPr>
      </w:pPr>
      <w:r w:rsidRPr="00741E9A">
        <w:rPr>
          <w:rFonts w:ascii="Arial" w:hAnsi="Arial" w:cs="Arial"/>
        </w:rPr>
        <w:t>2</w:t>
      </w:r>
      <w:r w:rsidRPr="00741E9A">
        <w:rPr>
          <w:rFonts w:ascii="Arial" w:hAnsi="Arial" w:cs="Arial"/>
        </w:rPr>
        <w:tab/>
        <w:t xml:space="preserve">The </w:t>
      </w:r>
      <w:r w:rsidR="00A3675A">
        <w:rPr>
          <w:rFonts w:ascii="Arial" w:hAnsi="Arial" w:cs="Arial"/>
        </w:rPr>
        <w:t>Claimant</w:t>
      </w:r>
      <w:r w:rsidRPr="00741E9A">
        <w:rPr>
          <w:rFonts w:ascii="Arial" w:hAnsi="Arial" w:cs="Arial"/>
        </w:rPr>
        <w:t xml:space="preserve"> has</w:t>
      </w:r>
      <w:r w:rsidR="00E65DBF" w:rsidRPr="00741E9A">
        <w:rPr>
          <w:rFonts w:ascii="Arial" w:hAnsi="Arial" w:cs="Arial"/>
        </w:rPr>
        <w:t xml:space="preserve"> standing capacity to act as to the lawful matters herein, and further,</w:t>
      </w:r>
    </w:p>
    <w:p w:rsidR="00741E9A" w:rsidRDefault="00741E9A" w:rsidP="00741E9A">
      <w:pPr>
        <w:spacing w:after="0" w:line="240" w:lineRule="auto"/>
        <w:ind w:left="-72"/>
        <w:rPr>
          <w:rFonts w:ascii="Arial" w:hAnsi="Arial" w:cs="Arial"/>
        </w:rPr>
      </w:pPr>
    </w:p>
    <w:p w:rsidR="00E65DBF" w:rsidRPr="00741E9A" w:rsidRDefault="00E65DBF" w:rsidP="00741E9A">
      <w:pPr>
        <w:spacing w:after="0" w:line="240" w:lineRule="auto"/>
        <w:rPr>
          <w:rFonts w:ascii="Arial" w:hAnsi="Arial" w:cs="Arial"/>
        </w:rPr>
      </w:pPr>
      <w:r w:rsidRPr="00741E9A">
        <w:rPr>
          <w:rFonts w:ascii="Arial" w:hAnsi="Arial" w:cs="Arial"/>
        </w:rPr>
        <w:t>3</w:t>
      </w:r>
      <w:r w:rsidRPr="00741E9A">
        <w:rPr>
          <w:rFonts w:ascii="Arial" w:hAnsi="Arial" w:cs="Arial"/>
        </w:rPr>
        <w:tab/>
      </w:r>
      <w:r w:rsidR="0099088D" w:rsidRPr="00741E9A">
        <w:rPr>
          <w:rFonts w:ascii="Arial" w:hAnsi="Arial" w:cs="Arial"/>
        </w:rPr>
        <w:t xml:space="preserve">The </w:t>
      </w:r>
      <w:r w:rsidR="00A3675A">
        <w:rPr>
          <w:rFonts w:ascii="Arial" w:hAnsi="Arial" w:cs="Arial"/>
        </w:rPr>
        <w:t>Claimant</w:t>
      </w:r>
      <w:r w:rsidR="0099088D" w:rsidRPr="00741E9A">
        <w:rPr>
          <w:rFonts w:ascii="Arial" w:hAnsi="Arial" w:cs="Arial"/>
        </w:rPr>
        <w:t xml:space="preserve"> has</w:t>
      </w:r>
      <w:r w:rsidRPr="00741E9A">
        <w:rPr>
          <w:rFonts w:ascii="Arial" w:hAnsi="Arial" w:cs="Arial"/>
        </w:rPr>
        <w:t xml:space="preserve"> personal, firsthand knowledge, executive and documented knowledge of the facts stated herein, and further,</w:t>
      </w:r>
    </w:p>
    <w:p w:rsidR="00E65DBF" w:rsidRPr="00741E9A" w:rsidRDefault="00E65DBF" w:rsidP="00741E9A">
      <w:pPr>
        <w:spacing w:after="0" w:line="240" w:lineRule="auto"/>
        <w:ind w:left="720" w:hanging="720"/>
        <w:rPr>
          <w:rFonts w:ascii="Arial" w:hAnsi="Arial" w:cs="Arial"/>
        </w:rPr>
      </w:pPr>
    </w:p>
    <w:p w:rsidR="0099088D" w:rsidRPr="00741E9A" w:rsidRDefault="00E65DBF" w:rsidP="00741E9A">
      <w:pPr>
        <w:spacing w:after="0" w:line="240" w:lineRule="auto"/>
        <w:rPr>
          <w:rFonts w:ascii="Arial" w:hAnsi="Arial" w:cs="Arial"/>
        </w:rPr>
      </w:pPr>
      <w:r w:rsidRPr="00741E9A">
        <w:rPr>
          <w:rFonts w:ascii="Arial" w:hAnsi="Arial" w:cs="Arial"/>
        </w:rPr>
        <w:t>4</w:t>
      </w:r>
      <w:r w:rsidRPr="00741E9A">
        <w:rPr>
          <w:rFonts w:ascii="Arial" w:hAnsi="Arial" w:cs="Arial"/>
        </w:rPr>
        <w:tab/>
      </w:r>
      <w:r w:rsidR="0099088D" w:rsidRPr="00741E9A">
        <w:rPr>
          <w:rFonts w:ascii="Arial" w:hAnsi="Arial" w:cs="Arial"/>
        </w:rPr>
        <w:t xml:space="preserve">The </w:t>
      </w:r>
      <w:r w:rsidR="00A3675A">
        <w:rPr>
          <w:rFonts w:ascii="Arial" w:hAnsi="Arial" w:cs="Arial"/>
        </w:rPr>
        <w:t>Claimant</w:t>
      </w:r>
      <w:r w:rsidR="0099088D" w:rsidRPr="00741E9A">
        <w:rPr>
          <w:rFonts w:ascii="Arial" w:hAnsi="Arial" w:cs="Arial"/>
        </w:rPr>
        <w:t xml:space="preserve"> is a </w:t>
      </w:r>
      <w:r w:rsidRPr="00741E9A">
        <w:rPr>
          <w:rFonts w:ascii="Arial" w:hAnsi="Arial" w:cs="Arial"/>
        </w:rPr>
        <w:t xml:space="preserve">Living Soul, and a Holder of the Office of “the People”, </w:t>
      </w:r>
      <w:r w:rsidR="0099088D" w:rsidRPr="00741E9A">
        <w:rPr>
          <w:rFonts w:ascii="Arial" w:hAnsi="Arial" w:cs="Arial"/>
        </w:rPr>
        <w:t>and further,</w:t>
      </w:r>
    </w:p>
    <w:p w:rsidR="0099088D" w:rsidRPr="00741E9A" w:rsidRDefault="0099088D" w:rsidP="00741E9A">
      <w:pPr>
        <w:spacing w:after="0" w:line="240" w:lineRule="auto"/>
        <w:ind w:left="-72"/>
        <w:rPr>
          <w:rFonts w:ascii="Arial" w:hAnsi="Arial" w:cs="Arial"/>
        </w:rPr>
      </w:pPr>
    </w:p>
    <w:p w:rsidR="00E65DBF" w:rsidRPr="00741E9A" w:rsidRDefault="0099088D" w:rsidP="00741E9A">
      <w:pPr>
        <w:spacing w:after="0" w:line="240" w:lineRule="auto"/>
        <w:rPr>
          <w:rFonts w:ascii="Arial" w:hAnsi="Arial" w:cs="Arial"/>
        </w:rPr>
      </w:pPr>
      <w:r w:rsidRPr="00741E9A">
        <w:rPr>
          <w:rFonts w:ascii="Arial" w:hAnsi="Arial" w:cs="Arial"/>
        </w:rPr>
        <w:t>5</w:t>
      </w:r>
      <w:r w:rsidRPr="00741E9A">
        <w:rPr>
          <w:rFonts w:ascii="Arial" w:hAnsi="Arial" w:cs="Arial"/>
        </w:rPr>
        <w:tab/>
        <w:t xml:space="preserve">The </w:t>
      </w:r>
      <w:r w:rsidR="00A3675A">
        <w:rPr>
          <w:rFonts w:ascii="Arial" w:hAnsi="Arial" w:cs="Arial"/>
        </w:rPr>
        <w:t>Claimant</w:t>
      </w:r>
      <w:r w:rsidRPr="00741E9A">
        <w:rPr>
          <w:rFonts w:ascii="Arial" w:hAnsi="Arial" w:cs="Arial"/>
        </w:rPr>
        <w:t xml:space="preserve"> is NOT a corporation or fictitious entity, or US citizen, </w:t>
      </w:r>
      <w:proofErr w:type="spellStart"/>
      <w:r w:rsidR="001617FF">
        <w:rPr>
          <w:rFonts w:ascii="Arial" w:hAnsi="Arial" w:cs="Arial"/>
        </w:rPr>
        <w:t>cestui</w:t>
      </w:r>
      <w:proofErr w:type="spellEnd"/>
      <w:r w:rsidR="001617FF">
        <w:rPr>
          <w:rFonts w:ascii="Arial" w:hAnsi="Arial" w:cs="Arial"/>
        </w:rPr>
        <w:t xml:space="preserve"> que trust, estate, </w:t>
      </w:r>
      <w:r w:rsidRPr="00741E9A">
        <w:rPr>
          <w:rFonts w:ascii="Arial" w:hAnsi="Arial" w:cs="Arial"/>
        </w:rPr>
        <w:t xml:space="preserve">or citizen of the District of Columbia, </w:t>
      </w:r>
      <w:r w:rsidR="00E65DBF" w:rsidRPr="00741E9A">
        <w:rPr>
          <w:rFonts w:ascii="Arial" w:hAnsi="Arial" w:cs="Arial"/>
        </w:rPr>
        <w:t>and further,</w:t>
      </w:r>
    </w:p>
    <w:p w:rsidR="00E65DBF" w:rsidRPr="00741E9A" w:rsidRDefault="00E65DBF" w:rsidP="00741E9A">
      <w:pPr>
        <w:spacing w:after="0" w:line="240" w:lineRule="auto"/>
        <w:rPr>
          <w:rFonts w:ascii="Arial" w:hAnsi="Arial" w:cs="Arial"/>
        </w:rPr>
      </w:pPr>
    </w:p>
    <w:p w:rsidR="00E65DBF" w:rsidRPr="00741E9A" w:rsidRDefault="0099088D" w:rsidP="00741E9A">
      <w:pPr>
        <w:spacing w:after="0" w:line="240" w:lineRule="auto"/>
        <w:rPr>
          <w:rFonts w:ascii="Arial" w:hAnsi="Arial" w:cs="Arial"/>
        </w:rPr>
      </w:pPr>
      <w:r w:rsidRPr="00741E9A">
        <w:rPr>
          <w:rFonts w:ascii="Arial" w:hAnsi="Arial" w:cs="Arial"/>
        </w:rPr>
        <w:t>6</w:t>
      </w:r>
      <w:r w:rsidRPr="00741E9A">
        <w:rPr>
          <w:rFonts w:ascii="Arial" w:hAnsi="Arial" w:cs="Arial"/>
        </w:rPr>
        <w:tab/>
        <w:t xml:space="preserve">The </w:t>
      </w:r>
      <w:r w:rsidR="00A3675A">
        <w:rPr>
          <w:rFonts w:ascii="Arial" w:hAnsi="Arial" w:cs="Arial"/>
        </w:rPr>
        <w:t>Claimant</w:t>
      </w:r>
      <w:r w:rsidRPr="00741E9A">
        <w:rPr>
          <w:rFonts w:ascii="Arial" w:hAnsi="Arial" w:cs="Arial"/>
        </w:rPr>
        <w:t xml:space="preserve"> is</w:t>
      </w:r>
      <w:r w:rsidR="00E65DBF" w:rsidRPr="00741E9A">
        <w:rPr>
          <w:rFonts w:ascii="Arial" w:hAnsi="Arial" w:cs="Arial"/>
        </w:rPr>
        <w:t xml:space="preserve"> not in the military, and further,</w:t>
      </w:r>
    </w:p>
    <w:p w:rsidR="00E65DBF" w:rsidRPr="00741E9A" w:rsidRDefault="00E65DBF" w:rsidP="00741E9A">
      <w:pPr>
        <w:spacing w:after="0" w:line="240" w:lineRule="auto"/>
        <w:rPr>
          <w:rFonts w:ascii="Arial" w:hAnsi="Arial" w:cs="Arial"/>
        </w:rPr>
      </w:pPr>
    </w:p>
    <w:p w:rsidR="00E65DBF" w:rsidRPr="00741E9A" w:rsidRDefault="0099088D" w:rsidP="00741E9A">
      <w:pPr>
        <w:spacing w:after="0" w:line="240" w:lineRule="auto"/>
        <w:rPr>
          <w:rFonts w:ascii="Arial" w:hAnsi="Arial" w:cs="Arial"/>
        </w:rPr>
      </w:pPr>
      <w:r w:rsidRPr="00741E9A">
        <w:rPr>
          <w:rFonts w:ascii="Arial" w:hAnsi="Arial" w:cs="Arial"/>
        </w:rPr>
        <w:t>7</w:t>
      </w:r>
      <w:r w:rsidRPr="00741E9A">
        <w:rPr>
          <w:rFonts w:ascii="Arial" w:hAnsi="Arial" w:cs="Arial"/>
        </w:rPr>
        <w:tab/>
      </w:r>
      <w:r w:rsidR="00E65DBF" w:rsidRPr="00741E9A">
        <w:rPr>
          <w:rFonts w:ascii="Arial" w:hAnsi="Arial" w:cs="Arial"/>
        </w:rPr>
        <w:t>The use of any statutes, codes, rules, regulations, or court citations, within any doc</w:t>
      </w:r>
      <w:r w:rsidRPr="00741E9A">
        <w:rPr>
          <w:rFonts w:ascii="Arial" w:hAnsi="Arial" w:cs="Arial"/>
        </w:rPr>
        <w:t xml:space="preserve">ument created by the </w:t>
      </w:r>
      <w:r w:rsidR="00A3675A">
        <w:rPr>
          <w:rFonts w:ascii="Arial" w:hAnsi="Arial" w:cs="Arial"/>
        </w:rPr>
        <w:t>Claimant</w:t>
      </w:r>
      <w:r w:rsidR="00E65DBF" w:rsidRPr="00741E9A">
        <w:rPr>
          <w:rFonts w:ascii="Arial" w:hAnsi="Arial" w:cs="Arial"/>
        </w:rPr>
        <w:t>, at any time, is only to notice that which is applicable to government officials,</w:t>
      </w:r>
      <w:r w:rsidR="00E65DBF" w:rsidRPr="00741E9A">
        <w:rPr>
          <w:rFonts w:ascii="Arial" w:hAnsi="Arial" w:cs="Arial"/>
          <w:iCs/>
        </w:rPr>
        <w:t xml:space="preserve"> </w:t>
      </w:r>
      <w:r w:rsidR="00E65DBF" w:rsidRPr="00741E9A">
        <w:rPr>
          <w:rFonts w:ascii="Arial" w:hAnsi="Arial" w:cs="Arial"/>
        </w:rPr>
        <w:t>and is not intended, nor shall it be</w:t>
      </w:r>
      <w:r w:rsidRPr="00741E9A">
        <w:rPr>
          <w:rFonts w:ascii="Arial" w:hAnsi="Arial" w:cs="Arial"/>
        </w:rPr>
        <w:t xml:space="preserve"> construed, to mean that the </w:t>
      </w:r>
      <w:r w:rsidR="00A3675A">
        <w:rPr>
          <w:rFonts w:ascii="Arial" w:hAnsi="Arial" w:cs="Arial"/>
        </w:rPr>
        <w:t>Claimant</w:t>
      </w:r>
      <w:r w:rsidRPr="00741E9A">
        <w:rPr>
          <w:rFonts w:ascii="Arial" w:hAnsi="Arial" w:cs="Arial"/>
        </w:rPr>
        <w:t xml:space="preserve"> has</w:t>
      </w:r>
      <w:r w:rsidR="00E65DBF" w:rsidRPr="00741E9A">
        <w:rPr>
          <w:rFonts w:ascii="Arial" w:hAnsi="Arial" w:cs="Arial"/>
        </w:rPr>
        <w:t xml:space="preserve"> conferred, submitted to, or entered into any jurisdiction alluded to thereby, and further,</w:t>
      </w:r>
    </w:p>
    <w:p w:rsidR="00E65DBF" w:rsidRPr="00741E9A" w:rsidRDefault="00E65DBF" w:rsidP="00741E9A">
      <w:pPr>
        <w:pStyle w:val="ListParagraph"/>
        <w:rPr>
          <w:rFonts w:ascii="Arial" w:hAnsi="Arial" w:cs="Arial"/>
          <w:sz w:val="22"/>
          <w:szCs w:val="22"/>
        </w:rPr>
      </w:pPr>
    </w:p>
    <w:p w:rsidR="00E65DBF" w:rsidRPr="00741E9A" w:rsidRDefault="0099088D" w:rsidP="00741E9A">
      <w:pPr>
        <w:spacing w:after="0" w:line="240" w:lineRule="auto"/>
        <w:rPr>
          <w:rFonts w:ascii="Arial" w:hAnsi="Arial" w:cs="Arial"/>
        </w:rPr>
      </w:pPr>
      <w:r w:rsidRPr="00741E9A">
        <w:rPr>
          <w:rFonts w:ascii="Arial" w:hAnsi="Arial" w:cs="Arial"/>
        </w:rPr>
        <w:t>8</w:t>
      </w:r>
      <w:r w:rsidRPr="00741E9A">
        <w:rPr>
          <w:rFonts w:ascii="Arial" w:hAnsi="Arial" w:cs="Arial"/>
        </w:rPr>
        <w:tab/>
      </w:r>
      <w:r w:rsidR="00E65DBF" w:rsidRPr="00741E9A">
        <w:rPr>
          <w:rFonts w:ascii="Arial" w:hAnsi="Arial" w:cs="Arial"/>
        </w:rPr>
        <w:t>Equality under the Law is paramount and mandatory by Law, and further,</w:t>
      </w:r>
    </w:p>
    <w:p w:rsidR="00E65DBF" w:rsidRPr="00741E9A" w:rsidRDefault="00E65DBF" w:rsidP="00741E9A">
      <w:pPr>
        <w:spacing w:after="0" w:line="240" w:lineRule="auto"/>
        <w:rPr>
          <w:rFonts w:ascii="Arial" w:hAnsi="Arial" w:cs="Arial"/>
        </w:rPr>
      </w:pPr>
    </w:p>
    <w:p w:rsidR="00E65DBF" w:rsidRPr="00741E9A" w:rsidRDefault="0099088D" w:rsidP="00741E9A">
      <w:pPr>
        <w:spacing w:after="0" w:line="240" w:lineRule="auto"/>
        <w:rPr>
          <w:rFonts w:ascii="Arial" w:hAnsi="Arial" w:cs="Arial"/>
        </w:rPr>
      </w:pPr>
      <w:r w:rsidRPr="00741E9A">
        <w:rPr>
          <w:rFonts w:ascii="Arial" w:hAnsi="Arial" w:cs="Arial"/>
        </w:rPr>
        <w:t>9</w:t>
      </w:r>
      <w:r w:rsidRPr="00741E9A">
        <w:rPr>
          <w:rFonts w:ascii="Arial" w:hAnsi="Arial" w:cs="Arial"/>
        </w:rPr>
        <w:tab/>
      </w:r>
      <w:r w:rsidR="00E65DBF" w:rsidRPr="00741E9A">
        <w:rPr>
          <w:rFonts w:ascii="Arial" w:hAnsi="Arial" w:cs="Arial"/>
        </w:rPr>
        <w:t>No man or woman, nor any person, is competent in</w:t>
      </w:r>
      <w:r w:rsidRPr="00741E9A">
        <w:rPr>
          <w:rFonts w:ascii="Arial" w:hAnsi="Arial" w:cs="Arial"/>
        </w:rPr>
        <w:t xml:space="preserve"> dealing with any of the </w:t>
      </w:r>
      <w:r w:rsidR="00A3675A">
        <w:rPr>
          <w:rFonts w:ascii="Arial" w:hAnsi="Arial" w:cs="Arial"/>
        </w:rPr>
        <w:t>Claimant</w:t>
      </w:r>
      <w:r w:rsidRPr="00741E9A">
        <w:rPr>
          <w:rFonts w:ascii="Arial" w:hAnsi="Arial" w:cs="Arial"/>
        </w:rPr>
        <w:t>’s</w:t>
      </w:r>
      <w:r w:rsidR="00E65DBF" w:rsidRPr="00741E9A">
        <w:rPr>
          <w:rFonts w:ascii="Arial" w:hAnsi="Arial" w:cs="Arial"/>
        </w:rPr>
        <w:t xml:space="preserve"> affairs, and further,</w:t>
      </w:r>
    </w:p>
    <w:p w:rsidR="00E65DBF" w:rsidRPr="00741E9A" w:rsidRDefault="00E65DBF" w:rsidP="00741E9A">
      <w:pPr>
        <w:spacing w:after="0" w:line="240" w:lineRule="auto"/>
        <w:ind w:left="720" w:hanging="720"/>
        <w:rPr>
          <w:rFonts w:ascii="Arial" w:hAnsi="Arial" w:cs="Arial"/>
        </w:rPr>
      </w:pPr>
    </w:p>
    <w:p w:rsidR="00E65DBF" w:rsidRDefault="0099088D" w:rsidP="00741E9A">
      <w:pPr>
        <w:spacing w:after="0" w:line="240" w:lineRule="auto"/>
        <w:rPr>
          <w:rFonts w:ascii="Arial" w:hAnsi="Arial" w:cs="Arial"/>
        </w:rPr>
      </w:pPr>
      <w:r w:rsidRPr="00741E9A">
        <w:rPr>
          <w:rFonts w:ascii="Arial" w:hAnsi="Arial" w:cs="Arial"/>
        </w:rPr>
        <w:t>10</w:t>
      </w:r>
      <w:r w:rsidRPr="00741E9A">
        <w:rPr>
          <w:rFonts w:ascii="Arial" w:hAnsi="Arial" w:cs="Arial"/>
        </w:rPr>
        <w:tab/>
        <w:t xml:space="preserve">The </w:t>
      </w:r>
      <w:r w:rsidR="00A3675A">
        <w:rPr>
          <w:rFonts w:ascii="Arial" w:hAnsi="Arial" w:cs="Arial"/>
        </w:rPr>
        <w:t>Claimant</w:t>
      </w:r>
      <w:r w:rsidRPr="00741E9A">
        <w:rPr>
          <w:rFonts w:ascii="Arial" w:hAnsi="Arial" w:cs="Arial"/>
        </w:rPr>
        <w:t xml:space="preserve"> is</w:t>
      </w:r>
      <w:r w:rsidR="00E65DBF" w:rsidRPr="00741E9A">
        <w:rPr>
          <w:rFonts w:ascii="Arial" w:hAnsi="Arial" w:cs="Arial"/>
        </w:rPr>
        <w:t xml:space="preserve"> competent f</w:t>
      </w:r>
      <w:r w:rsidRPr="00741E9A">
        <w:rPr>
          <w:rFonts w:ascii="Arial" w:hAnsi="Arial" w:cs="Arial"/>
        </w:rPr>
        <w:t xml:space="preserve">or dealing in all of the </w:t>
      </w:r>
      <w:r w:rsidR="00A3675A">
        <w:rPr>
          <w:rFonts w:ascii="Arial" w:hAnsi="Arial" w:cs="Arial"/>
        </w:rPr>
        <w:t>Claimant</w:t>
      </w:r>
      <w:r w:rsidRPr="00741E9A">
        <w:rPr>
          <w:rFonts w:ascii="Arial" w:hAnsi="Arial" w:cs="Arial"/>
        </w:rPr>
        <w:t>’s</w:t>
      </w:r>
      <w:r w:rsidR="00E65DBF" w:rsidRPr="00741E9A">
        <w:rPr>
          <w:rFonts w:ascii="Arial" w:hAnsi="Arial" w:cs="Arial"/>
        </w:rPr>
        <w:t xml:space="preserve"> affairs, and further,</w:t>
      </w:r>
    </w:p>
    <w:p w:rsidR="00741E9A" w:rsidRPr="00741E9A" w:rsidRDefault="00741E9A" w:rsidP="00741E9A">
      <w:pPr>
        <w:spacing w:after="0" w:line="240" w:lineRule="auto"/>
        <w:ind w:left="-72"/>
        <w:rPr>
          <w:rFonts w:ascii="Arial" w:hAnsi="Arial" w:cs="Arial"/>
        </w:rPr>
      </w:pPr>
    </w:p>
    <w:p w:rsidR="00AD299D" w:rsidRPr="00741E9A" w:rsidRDefault="00AD299D" w:rsidP="00741E9A">
      <w:pPr>
        <w:autoSpaceDE w:val="0"/>
        <w:autoSpaceDN w:val="0"/>
        <w:adjustRightInd w:val="0"/>
        <w:spacing w:after="0" w:line="240" w:lineRule="auto"/>
        <w:rPr>
          <w:rFonts w:ascii="Arial" w:hAnsi="Arial" w:cs="Arial"/>
        </w:rPr>
      </w:pPr>
      <w:r w:rsidRPr="00741E9A">
        <w:rPr>
          <w:rFonts w:ascii="Arial" w:hAnsi="Arial" w:cs="Arial"/>
        </w:rPr>
        <w:t>1</w:t>
      </w:r>
      <w:r w:rsidR="0099088D" w:rsidRPr="00741E9A">
        <w:rPr>
          <w:rFonts w:ascii="Arial" w:hAnsi="Arial" w:cs="Arial"/>
        </w:rPr>
        <w:t>1.</w:t>
      </w:r>
      <w:r w:rsidR="0099088D" w:rsidRPr="00741E9A">
        <w:rPr>
          <w:rFonts w:ascii="Arial" w:hAnsi="Arial" w:cs="Arial"/>
        </w:rPr>
        <w:tab/>
      </w:r>
      <w:r w:rsidR="00A3675A">
        <w:rPr>
          <w:rFonts w:ascii="Arial" w:hAnsi="Arial" w:cs="Arial"/>
        </w:rPr>
        <w:t>Claimant</w:t>
      </w:r>
      <w:r w:rsidRPr="00741E9A">
        <w:rPr>
          <w:rFonts w:ascii="Arial" w:hAnsi="Arial" w:cs="Arial"/>
        </w:rPr>
        <w:t xml:space="preserve"> is restrained of his liberty and unlawfully imprisoned by the Respondent in</w:t>
      </w:r>
    </w:p>
    <w:p w:rsidR="00AD299D" w:rsidRPr="00741E9A" w:rsidRDefault="00FD0B76" w:rsidP="00741E9A">
      <w:pPr>
        <w:autoSpaceDE w:val="0"/>
        <w:autoSpaceDN w:val="0"/>
        <w:adjustRightInd w:val="0"/>
        <w:spacing w:after="0" w:line="240" w:lineRule="auto"/>
        <w:rPr>
          <w:rFonts w:ascii="Arial" w:hAnsi="Arial" w:cs="Arial"/>
        </w:rPr>
      </w:pPr>
      <w:proofErr w:type="gramStart"/>
      <w:r w:rsidRPr="00741E9A">
        <w:rPr>
          <w:rFonts w:ascii="Arial" w:hAnsi="Arial" w:cs="Arial"/>
        </w:rPr>
        <w:t>the</w:t>
      </w:r>
      <w:proofErr w:type="gramEnd"/>
      <w:r w:rsidRPr="00741E9A">
        <w:rPr>
          <w:rFonts w:ascii="Arial" w:hAnsi="Arial" w:cs="Arial"/>
        </w:rPr>
        <w:t xml:space="preserve"> </w:t>
      </w:r>
      <w:r w:rsidRPr="00CD6046">
        <w:rPr>
          <w:rFonts w:ascii="Arial" w:hAnsi="Arial" w:cs="Arial"/>
          <w:highlight w:val="yellow"/>
        </w:rPr>
        <w:t>GRAND PRAIRIE</w:t>
      </w:r>
      <w:r w:rsidR="00AD299D" w:rsidRPr="00CD6046">
        <w:rPr>
          <w:rFonts w:ascii="Arial" w:hAnsi="Arial" w:cs="Arial"/>
          <w:highlight w:val="yellow"/>
        </w:rPr>
        <w:t xml:space="preserve"> CITY </w:t>
      </w:r>
      <w:r w:rsidRPr="00CD6046">
        <w:rPr>
          <w:rFonts w:ascii="Arial" w:hAnsi="Arial" w:cs="Arial"/>
          <w:highlight w:val="yellow"/>
        </w:rPr>
        <w:t>JAIL</w:t>
      </w:r>
      <w:r w:rsidR="00AD299D" w:rsidRPr="00CD6046">
        <w:rPr>
          <w:rFonts w:ascii="Arial" w:hAnsi="Arial" w:cs="Arial"/>
          <w:highlight w:val="yellow"/>
        </w:rPr>
        <w:t xml:space="preserve">, in </w:t>
      </w:r>
      <w:r w:rsidRPr="00CD6046">
        <w:rPr>
          <w:rFonts w:ascii="Arial" w:hAnsi="Arial" w:cs="Arial"/>
          <w:highlight w:val="yellow"/>
        </w:rPr>
        <w:t>the COUNT</w:t>
      </w:r>
      <w:r w:rsidR="00AD299D" w:rsidRPr="00CD6046">
        <w:rPr>
          <w:rFonts w:ascii="Arial" w:hAnsi="Arial" w:cs="Arial"/>
          <w:highlight w:val="yellow"/>
        </w:rPr>
        <w:t xml:space="preserve">Y OF </w:t>
      </w:r>
      <w:r w:rsidR="00AD299D" w:rsidRPr="00CD6046">
        <w:rPr>
          <w:rFonts w:ascii="Arial" w:hAnsi="Arial" w:cs="Arial"/>
          <w:iCs/>
          <w:highlight w:val="yellow"/>
        </w:rPr>
        <w:t xml:space="preserve">TARRANT, </w:t>
      </w:r>
      <w:r w:rsidR="00507118" w:rsidRPr="00CD6046">
        <w:rPr>
          <w:rFonts w:ascii="Arial" w:hAnsi="Arial" w:cs="Arial"/>
          <w:highlight w:val="yellow"/>
        </w:rPr>
        <w:t xml:space="preserve">STATE OF </w:t>
      </w:r>
      <w:r w:rsidRPr="00CD6046">
        <w:rPr>
          <w:rFonts w:ascii="Arial" w:hAnsi="Arial" w:cs="Arial"/>
          <w:highlight w:val="yellow"/>
        </w:rPr>
        <w:t>TEXAS</w:t>
      </w:r>
      <w:r w:rsidRPr="00741E9A">
        <w:rPr>
          <w:rFonts w:ascii="Arial" w:hAnsi="Arial" w:cs="Arial"/>
        </w:rPr>
        <w:t>,</w:t>
      </w:r>
      <w:r w:rsidR="00AD299D" w:rsidRPr="00741E9A">
        <w:rPr>
          <w:rFonts w:ascii="Arial" w:hAnsi="Arial" w:cs="Arial"/>
        </w:rPr>
        <w:t xml:space="preserve"> et </w:t>
      </w:r>
      <w:r w:rsidRPr="00741E9A">
        <w:rPr>
          <w:rFonts w:ascii="Arial" w:hAnsi="Arial" w:cs="Arial"/>
        </w:rPr>
        <w:t>al</w:t>
      </w:r>
      <w:r w:rsidR="00AD299D" w:rsidRPr="00741E9A">
        <w:rPr>
          <w:rFonts w:ascii="Arial" w:hAnsi="Arial" w:cs="Arial"/>
        </w:rPr>
        <w:t xml:space="preserve"> </w:t>
      </w:r>
      <w:r w:rsidR="0099088D" w:rsidRPr="00741E9A">
        <w:rPr>
          <w:rFonts w:ascii="Arial" w:hAnsi="Arial" w:cs="Arial"/>
        </w:rPr>
        <w:t>De facto, and further,</w:t>
      </w:r>
    </w:p>
    <w:p w:rsidR="00FD0B76"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Habeus</w:t>
      </w:r>
      <w:proofErr w:type="spellEnd"/>
      <w:r>
        <w:rPr>
          <w:rFonts w:ascii="Arial" w:hAnsi="Arial" w:cs="Arial"/>
        </w:rPr>
        <w:t xml:space="preserve"> Corpus (Non-Statutory) Page 1</w:t>
      </w:r>
    </w:p>
    <w:p w:rsidR="00AD299D" w:rsidRPr="00741E9A" w:rsidRDefault="0099088D" w:rsidP="00741E9A">
      <w:pPr>
        <w:autoSpaceDE w:val="0"/>
        <w:autoSpaceDN w:val="0"/>
        <w:adjustRightInd w:val="0"/>
        <w:spacing w:after="0" w:line="240" w:lineRule="auto"/>
        <w:rPr>
          <w:rFonts w:ascii="Arial" w:hAnsi="Arial" w:cs="Arial"/>
        </w:rPr>
      </w:pPr>
      <w:r w:rsidRPr="00741E9A">
        <w:rPr>
          <w:rFonts w:ascii="Arial" w:hAnsi="Arial" w:cs="Arial"/>
        </w:rPr>
        <w:lastRenderedPageBreak/>
        <w:t>1</w:t>
      </w:r>
      <w:r w:rsidR="00AD299D" w:rsidRPr="00741E9A">
        <w:rPr>
          <w:rFonts w:ascii="Arial" w:hAnsi="Arial" w:cs="Arial"/>
        </w:rPr>
        <w:t xml:space="preserve">2. </w:t>
      </w:r>
      <w:r w:rsidRPr="00741E9A">
        <w:rPr>
          <w:rFonts w:ascii="Arial" w:hAnsi="Arial" w:cs="Arial"/>
        </w:rPr>
        <w:tab/>
      </w:r>
      <w:r w:rsidR="00A3675A">
        <w:rPr>
          <w:rFonts w:ascii="Arial" w:hAnsi="Arial" w:cs="Arial"/>
        </w:rPr>
        <w:t>Claimant</w:t>
      </w:r>
      <w:r w:rsidR="00AD299D" w:rsidRPr="00741E9A">
        <w:rPr>
          <w:rFonts w:ascii="Arial" w:hAnsi="Arial" w:cs="Arial"/>
        </w:rPr>
        <w:t xml:space="preserve"> is </w:t>
      </w:r>
      <w:r w:rsidR="00FD0B76" w:rsidRPr="00741E9A">
        <w:rPr>
          <w:rFonts w:ascii="Arial" w:hAnsi="Arial" w:cs="Arial"/>
        </w:rPr>
        <w:t xml:space="preserve">NOT a government employee, or US citizen, with no access to Federal Reserve Notes, and therefore </w:t>
      </w:r>
      <w:r w:rsidR="00AD299D" w:rsidRPr="00741E9A">
        <w:rPr>
          <w:rFonts w:ascii="Arial" w:hAnsi="Arial" w:cs="Arial"/>
        </w:rPr>
        <w:t>unable to pay the fine or the bail impose</w:t>
      </w:r>
      <w:r w:rsidR="00FD0B76" w:rsidRPr="00741E9A">
        <w:rPr>
          <w:rFonts w:ascii="Arial" w:hAnsi="Arial" w:cs="Arial"/>
        </w:rPr>
        <w:t xml:space="preserve">d, nor does the </w:t>
      </w:r>
      <w:r w:rsidR="00A3675A">
        <w:rPr>
          <w:rFonts w:ascii="Arial" w:hAnsi="Arial" w:cs="Arial"/>
        </w:rPr>
        <w:t>Claimant</w:t>
      </w:r>
      <w:r w:rsidR="00FD0B76" w:rsidRPr="00741E9A">
        <w:rPr>
          <w:rFonts w:ascii="Arial" w:hAnsi="Arial" w:cs="Arial"/>
        </w:rPr>
        <w:t xml:space="preserve"> have </w:t>
      </w:r>
      <w:r w:rsidR="00AD299D" w:rsidRPr="00741E9A">
        <w:rPr>
          <w:rFonts w:ascii="Arial" w:hAnsi="Arial" w:cs="Arial"/>
        </w:rPr>
        <w:t xml:space="preserve">friends or relatives who are </w:t>
      </w:r>
      <w:r w:rsidR="00FD0B76" w:rsidRPr="00741E9A">
        <w:rPr>
          <w:rFonts w:ascii="Arial" w:hAnsi="Arial" w:cs="Arial"/>
        </w:rPr>
        <w:t xml:space="preserve">government employees, or US citizen, and therefore </w:t>
      </w:r>
      <w:r w:rsidR="00AD299D" w:rsidRPr="00741E9A">
        <w:rPr>
          <w:rFonts w:ascii="Arial" w:hAnsi="Arial" w:cs="Arial"/>
        </w:rPr>
        <w:t>able or willing to pa</w:t>
      </w:r>
      <w:r w:rsidR="00FD0B76" w:rsidRPr="00741E9A">
        <w:rPr>
          <w:rFonts w:ascii="Arial" w:hAnsi="Arial" w:cs="Arial"/>
        </w:rPr>
        <w:t xml:space="preserve">y the imposed fine or post such </w:t>
      </w:r>
      <w:r w:rsidR="00AD299D" w:rsidRPr="00741E9A">
        <w:rPr>
          <w:rFonts w:ascii="Arial" w:hAnsi="Arial" w:cs="Arial"/>
        </w:rPr>
        <w:t xml:space="preserve">EXCESSIVE BAIL bond. See Article 1 Sec. 13 (Bill Of Rights) </w:t>
      </w:r>
      <w:r w:rsidR="00FD0B76" w:rsidRPr="00741E9A">
        <w:rPr>
          <w:rFonts w:ascii="Arial" w:hAnsi="Arial" w:cs="Arial"/>
        </w:rPr>
        <w:t xml:space="preserve">Constitution for the </w:t>
      </w:r>
      <w:r w:rsidR="00507118" w:rsidRPr="00741E9A">
        <w:rPr>
          <w:rFonts w:ascii="Arial" w:hAnsi="Arial" w:cs="Arial"/>
        </w:rPr>
        <w:t>state of Texas Republic,</w:t>
      </w:r>
      <w:r w:rsidR="00AD299D" w:rsidRPr="00741E9A">
        <w:rPr>
          <w:rFonts w:ascii="Arial" w:hAnsi="Arial" w:cs="Arial"/>
        </w:rPr>
        <w:t xml:space="preserve"> also Article VIII (Bill Of Rights) </w:t>
      </w:r>
      <w:r w:rsidR="00D95310">
        <w:rPr>
          <w:rFonts w:ascii="Arial" w:hAnsi="Arial" w:cs="Arial"/>
        </w:rPr>
        <w:t xml:space="preserve">in Amendment for the </w:t>
      </w:r>
      <w:r w:rsidR="00FD0B76" w:rsidRPr="00741E9A">
        <w:rPr>
          <w:rFonts w:ascii="Arial" w:hAnsi="Arial" w:cs="Arial"/>
        </w:rPr>
        <w:t xml:space="preserve">Constitution for the </w:t>
      </w:r>
      <w:proofErr w:type="gramStart"/>
      <w:r w:rsidR="00FD0B76" w:rsidRPr="00741E9A">
        <w:rPr>
          <w:rFonts w:ascii="Arial" w:hAnsi="Arial" w:cs="Arial"/>
        </w:rPr>
        <w:t>united States of</w:t>
      </w:r>
      <w:proofErr w:type="gramEnd"/>
      <w:r w:rsidR="00FD0B76" w:rsidRPr="00741E9A">
        <w:rPr>
          <w:rFonts w:ascii="Arial" w:hAnsi="Arial" w:cs="Arial"/>
        </w:rPr>
        <w:t xml:space="preserve"> America Repu</w:t>
      </w:r>
      <w:r w:rsidRPr="00741E9A">
        <w:rPr>
          <w:rFonts w:ascii="Arial" w:hAnsi="Arial" w:cs="Arial"/>
        </w:rPr>
        <w:t>blic, and further,</w:t>
      </w:r>
    </w:p>
    <w:p w:rsidR="00507118" w:rsidRPr="00741E9A" w:rsidRDefault="00507118" w:rsidP="00741E9A">
      <w:pPr>
        <w:autoSpaceDE w:val="0"/>
        <w:autoSpaceDN w:val="0"/>
        <w:adjustRightInd w:val="0"/>
        <w:spacing w:after="0" w:line="240" w:lineRule="auto"/>
        <w:rPr>
          <w:rFonts w:ascii="Arial" w:hAnsi="Arial" w:cs="Arial"/>
        </w:rPr>
      </w:pPr>
    </w:p>
    <w:p w:rsidR="00507118" w:rsidRDefault="00507118" w:rsidP="00741E9A">
      <w:pPr>
        <w:autoSpaceDE w:val="0"/>
        <w:autoSpaceDN w:val="0"/>
        <w:adjustRightInd w:val="0"/>
        <w:spacing w:after="0" w:line="240" w:lineRule="auto"/>
        <w:rPr>
          <w:rFonts w:ascii="Arial" w:hAnsi="Arial" w:cs="Arial"/>
        </w:rPr>
      </w:pPr>
      <w:r w:rsidRPr="00741E9A">
        <w:rPr>
          <w:rFonts w:ascii="Arial" w:hAnsi="Arial" w:cs="Arial"/>
        </w:rPr>
        <w:t>13.</w:t>
      </w:r>
      <w:r w:rsidRPr="00741E9A">
        <w:rPr>
          <w:rFonts w:ascii="Arial" w:hAnsi="Arial" w:cs="Arial"/>
        </w:rPr>
        <w:tab/>
        <w:t xml:space="preserve">No evidence has been introduced into the case, other than possibly hearsay evidence, (which is inadmissible in any court of law), that the </w:t>
      </w:r>
      <w:r w:rsidR="00A3675A">
        <w:rPr>
          <w:rFonts w:ascii="Arial" w:hAnsi="Arial" w:cs="Arial"/>
        </w:rPr>
        <w:t>Claimant</w:t>
      </w:r>
      <w:r w:rsidRPr="00741E9A">
        <w:rPr>
          <w:rFonts w:ascii="Arial" w:hAnsi="Arial" w:cs="Arial"/>
        </w:rPr>
        <w:t xml:space="preserve"> is a US citizen, </w:t>
      </w:r>
    </w:p>
    <w:p w:rsidR="00507118" w:rsidRDefault="00507118" w:rsidP="00741E9A">
      <w:pPr>
        <w:widowControl w:val="0"/>
        <w:autoSpaceDE w:val="0"/>
        <w:spacing w:after="0" w:line="240" w:lineRule="auto"/>
        <w:rPr>
          <w:rFonts w:ascii="Arial" w:hAnsi="Arial" w:cs="Arial"/>
          <w:color w:val="000000"/>
          <w:shd w:val="clear" w:color="auto" w:fill="FFFFFF"/>
        </w:rPr>
      </w:pPr>
      <w:r w:rsidRPr="00741E9A">
        <w:rPr>
          <w:rFonts w:ascii="Arial" w:hAnsi="Arial" w:cs="Arial"/>
          <w:b/>
          <w:color w:val="000000"/>
          <w:shd w:val="clear" w:color="auto" w:fill="FFFFFF"/>
        </w:rPr>
        <w:t xml:space="preserve">“(h) The United States is located in the District of Columbia.” </w:t>
      </w:r>
      <w:proofErr w:type="gramStart"/>
      <w:r w:rsidRPr="00741E9A">
        <w:rPr>
          <w:rFonts w:ascii="Arial" w:hAnsi="Arial" w:cs="Arial"/>
          <w:color w:val="000000"/>
          <w:shd w:val="clear" w:color="auto" w:fill="FFFFFF"/>
        </w:rPr>
        <w:t>Uniform Commercial Code Sec. 9.307.</w:t>
      </w:r>
      <w:proofErr w:type="gramEnd"/>
      <w:r w:rsidRPr="00741E9A">
        <w:rPr>
          <w:rFonts w:ascii="Arial" w:hAnsi="Arial" w:cs="Arial"/>
          <w:color w:val="000000"/>
          <w:shd w:val="clear" w:color="auto" w:fill="FFFFFF"/>
        </w:rPr>
        <w:t xml:space="preserve"> </w:t>
      </w:r>
      <w:proofErr w:type="gramStart"/>
      <w:r w:rsidRPr="00741E9A">
        <w:rPr>
          <w:rFonts w:ascii="Arial" w:hAnsi="Arial" w:cs="Arial"/>
          <w:color w:val="000000"/>
          <w:shd w:val="clear" w:color="auto" w:fill="FFFFFF"/>
        </w:rPr>
        <w:t>LOCATION OF DEBTOR.</w:t>
      </w:r>
      <w:proofErr w:type="gramEnd"/>
    </w:p>
    <w:p w:rsidR="003141CA" w:rsidRPr="00741E9A" w:rsidRDefault="003141CA" w:rsidP="00741E9A">
      <w:pPr>
        <w:widowControl w:val="0"/>
        <w:autoSpaceDE w:val="0"/>
        <w:spacing w:after="0" w:line="240" w:lineRule="auto"/>
        <w:rPr>
          <w:rFonts w:ascii="Arial" w:hAnsi="Arial" w:cs="Arial"/>
          <w:b/>
          <w:color w:val="000000"/>
          <w:shd w:val="clear" w:color="auto" w:fill="FFFFFF"/>
        </w:rPr>
      </w:pPr>
    </w:p>
    <w:p w:rsidR="00507118" w:rsidRPr="00741E9A" w:rsidRDefault="00507118" w:rsidP="00741E9A">
      <w:pPr>
        <w:widowControl w:val="0"/>
        <w:autoSpaceDE w:val="0"/>
        <w:spacing w:after="0" w:line="240" w:lineRule="auto"/>
        <w:rPr>
          <w:rFonts w:ascii="Arial" w:hAnsi="Arial" w:cs="Arial"/>
        </w:rPr>
      </w:pPr>
      <w:r w:rsidRPr="00741E9A">
        <w:rPr>
          <w:rFonts w:ascii="Arial" w:hAnsi="Arial" w:cs="Arial"/>
          <w:b/>
        </w:rPr>
        <w:t xml:space="preserve">"If any citizen or resident of the United States does not reside in (and is not found in) any United States Judicial District, </w:t>
      </w:r>
      <w:r w:rsidRPr="00741E9A">
        <w:rPr>
          <w:rFonts w:ascii="Arial" w:hAnsi="Arial" w:cs="Arial"/>
          <w:b/>
          <w:u w:val="single"/>
        </w:rPr>
        <w:t xml:space="preserve">such citizen or resident </w:t>
      </w:r>
      <w:r w:rsidRPr="00741E9A">
        <w:rPr>
          <w:rFonts w:ascii="Arial" w:hAnsi="Arial" w:cs="Arial"/>
          <w:b/>
          <w:bCs/>
          <w:u w:val="single"/>
        </w:rPr>
        <w:t>shall be treated as residing in The District of Columbia</w:t>
      </w:r>
      <w:r w:rsidRPr="00741E9A">
        <w:rPr>
          <w:rFonts w:ascii="Arial" w:hAnsi="Arial" w:cs="Arial"/>
          <w:b/>
        </w:rPr>
        <w:t xml:space="preserve"> for purposes of any provisions of this Title to “ (A) jurisdiction of courts, or (B) enforcement of summons."</w:t>
      </w:r>
      <w:r w:rsidRPr="00741E9A">
        <w:rPr>
          <w:rFonts w:ascii="Arial" w:hAnsi="Arial" w:cs="Arial"/>
        </w:rPr>
        <w:t xml:space="preserve"> 26 USC § 7701(39)</w:t>
      </w:r>
    </w:p>
    <w:p w:rsidR="00507118" w:rsidRPr="00741E9A" w:rsidRDefault="00507118" w:rsidP="00741E9A">
      <w:pPr>
        <w:widowControl w:val="0"/>
        <w:autoSpaceDE w:val="0"/>
        <w:spacing w:after="0" w:line="240" w:lineRule="auto"/>
        <w:rPr>
          <w:rFonts w:ascii="Arial" w:hAnsi="Arial" w:cs="Arial"/>
        </w:rPr>
      </w:pPr>
    </w:p>
    <w:p w:rsidR="00507118" w:rsidRPr="00741E9A" w:rsidRDefault="00507118" w:rsidP="00741E9A">
      <w:pPr>
        <w:widowControl w:val="0"/>
        <w:autoSpaceDE w:val="0"/>
        <w:spacing w:after="0" w:line="240" w:lineRule="auto"/>
        <w:rPr>
          <w:rFonts w:ascii="Arial" w:hAnsi="Arial" w:cs="Arial"/>
        </w:rPr>
      </w:pPr>
      <w:proofErr w:type="gramStart"/>
      <w:r w:rsidRPr="00741E9A">
        <w:rPr>
          <w:rFonts w:ascii="Arial" w:hAnsi="Arial" w:cs="Arial"/>
        </w:rPr>
        <w:t>see</w:t>
      </w:r>
      <w:proofErr w:type="gramEnd"/>
      <w:r w:rsidRPr="00741E9A">
        <w:rPr>
          <w:rFonts w:ascii="Arial" w:hAnsi="Arial" w:cs="Arial"/>
        </w:rPr>
        <w:t xml:space="preserve"> also 26 USC § 7408(C) and Art. 1, Section 8, Clause 17 Constitution for the United States of America as defined and reinstated in </w:t>
      </w:r>
      <w:r w:rsidRPr="00741E9A">
        <w:rPr>
          <w:rFonts w:ascii="Arial" w:hAnsi="Arial" w:cs="Arial"/>
          <w:i/>
          <w:iCs/>
          <w:u w:val="single"/>
        </w:rPr>
        <w:t>National Mutual Insurance Company of the District of Columbia v. Tidewater Transfer Company</w:t>
      </w:r>
      <w:r w:rsidRPr="00741E9A">
        <w:rPr>
          <w:rFonts w:ascii="Arial" w:hAnsi="Arial" w:cs="Arial"/>
        </w:rPr>
        <w:t xml:space="preserve">, 337 U.S. 582, 93 </w:t>
      </w:r>
      <w:proofErr w:type="spellStart"/>
      <w:r w:rsidRPr="00741E9A">
        <w:rPr>
          <w:rFonts w:ascii="Arial" w:hAnsi="Arial" w:cs="Arial"/>
        </w:rPr>
        <w:t>L.Ed</w:t>
      </w:r>
      <w:proofErr w:type="spellEnd"/>
      <w:r w:rsidRPr="00741E9A">
        <w:rPr>
          <w:rFonts w:ascii="Arial" w:hAnsi="Arial" w:cs="Arial"/>
        </w:rPr>
        <w:t xml:space="preserve">. 1556 (1948): </w:t>
      </w:r>
    </w:p>
    <w:p w:rsidR="00507118" w:rsidRPr="00741E9A" w:rsidRDefault="00507118" w:rsidP="00741E9A">
      <w:pPr>
        <w:widowControl w:val="0"/>
        <w:autoSpaceDE w:val="0"/>
        <w:spacing w:after="0" w:line="240" w:lineRule="auto"/>
        <w:rPr>
          <w:rFonts w:ascii="Arial" w:hAnsi="Arial" w:cs="Arial"/>
        </w:rPr>
      </w:pPr>
      <w:r w:rsidRPr="00741E9A">
        <w:rPr>
          <w:rFonts w:ascii="Arial" w:hAnsi="Arial" w:cs="Arial"/>
        </w:rPr>
        <w:t xml:space="preserve">which further states that </w:t>
      </w:r>
      <w:r w:rsidRPr="00741E9A">
        <w:rPr>
          <w:rFonts w:ascii="Arial" w:hAnsi="Arial" w:cs="Arial"/>
          <w:b/>
          <w:bCs/>
        </w:rPr>
        <w:t>citizens of the District of Columbia are not embraced by the judicial power under Article 3</w:t>
      </w:r>
      <w:r w:rsidRPr="00741E9A">
        <w:rPr>
          <w:rFonts w:ascii="Arial" w:hAnsi="Arial" w:cs="Arial"/>
        </w:rPr>
        <w:t xml:space="preserve"> of the Constitution for the United States of America, the same statement is held in </w:t>
      </w:r>
      <w:r w:rsidRPr="00741E9A">
        <w:rPr>
          <w:rFonts w:ascii="Arial" w:hAnsi="Arial" w:cs="Arial"/>
          <w:i/>
          <w:iCs/>
          <w:u w:val="single"/>
        </w:rPr>
        <w:t xml:space="preserve">Hepburn v. Dundas v. </w:t>
      </w:r>
      <w:proofErr w:type="spellStart"/>
      <w:r w:rsidRPr="00741E9A">
        <w:rPr>
          <w:rFonts w:ascii="Arial" w:hAnsi="Arial" w:cs="Arial"/>
          <w:i/>
          <w:iCs/>
          <w:u w:val="single"/>
        </w:rPr>
        <w:t>Elizey</w:t>
      </w:r>
      <w:proofErr w:type="spellEnd"/>
      <w:r w:rsidRPr="00741E9A">
        <w:rPr>
          <w:rFonts w:ascii="Arial" w:hAnsi="Arial" w:cs="Arial"/>
        </w:rPr>
        <w:t xml:space="preserve">, 2 </w:t>
      </w:r>
      <w:proofErr w:type="spellStart"/>
      <w:r w:rsidRPr="00741E9A">
        <w:rPr>
          <w:rFonts w:ascii="Arial" w:hAnsi="Arial" w:cs="Arial"/>
        </w:rPr>
        <w:t>Cranch</w:t>
      </w:r>
      <w:proofErr w:type="spellEnd"/>
      <w:r w:rsidRPr="00741E9A">
        <w:rPr>
          <w:rFonts w:ascii="Arial" w:hAnsi="Arial" w:cs="Arial"/>
        </w:rPr>
        <w:t xml:space="preserve"> (U.S.) 445, 2 </w:t>
      </w:r>
      <w:proofErr w:type="spellStart"/>
      <w:r w:rsidRPr="00741E9A">
        <w:rPr>
          <w:rFonts w:ascii="Arial" w:hAnsi="Arial" w:cs="Arial"/>
        </w:rPr>
        <w:t>L.Ed</w:t>
      </w:r>
      <w:proofErr w:type="spellEnd"/>
      <w:r w:rsidRPr="00741E9A">
        <w:rPr>
          <w:rFonts w:ascii="Arial" w:hAnsi="Arial" w:cs="Arial"/>
        </w:rPr>
        <w:t xml:space="preserve">. 332.; In 1804, the Supreme Court, through Chief Justice Marshall, held that </w:t>
      </w:r>
      <w:r w:rsidRPr="00741E9A">
        <w:rPr>
          <w:rFonts w:ascii="Arial" w:hAnsi="Arial" w:cs="Arial"/>
          <w:bCs/>
          <w:u w:val="single"/>
        </w:rPr>
        <w:t>a citizen of the District of Columbia was not a citizen of a state</w:t>
      </w:r>
      <w:r w:rsidRPr="00741E9A">
        <w:rPr>
          <w:rFonts w:ascii="Arial" w:hAnsi="Arial" w:cs="Arial"/>
        </w:rPr>
        <w:t>;</w:t>
      </w:r>
    </w:p>
    <w:p w:rsidR="00507118" w:rsidRPr="00741E9A" w:rsidRDefault="00507118" w:rsidP="00741E9A">
      <w:pPr>
        <w:widowControl w:val="0"/>
        <w:autoSpaceDE w:val="0"/>
        <w:spacing w:after="0" w:line="240" w:lineRule="auto"/>
        <w:rPr>
          <w:rFonts w:ascii="Arial" w:hAnsi="Arial" w:cs="Arial"/>
          <w:b/>
        </w:rPr>
      </w:pPr>
    </w:p>
    <w:p w:rsidR="00507118" w:rsidRPr="00741E9A" w:rsidRDefault="00507118" w:rsidP="00741E9A">
      <w:pPr>
        <w:widowControl w:val="0"/>
        <w:autoSpaceDE w:val="0"/>
        <w:spacing w:after="0" w:line="240" w:lineRule="auto"/>
        <w:rPr>
          <w:rFonts w:ascii="Arial" w:hAnsi="Arial" w:cs="Arial"/>
        </w:rPr>
      </w:pPr>
      <w:r w:rsidRPr="00741E9A">
        <w:rPr>
          <w:rFonts w:ascii="Arial" w:hAnsi="Arial" w:cs="Arial"/>
          <w:b/>
        </w:rPr>
        <w:t xml:space="preserve">"We therefore decline to overrule the opinion of Chief Justice Marshall: We hold that </w:t>
      </w:r>
      <w:r w:rsidRPr="00741E9A">
        <w:rPr>
          <w:rFonts w:ascii="Arial" w:hAnsi="Arial" w:cs="Arial"/>
          <w:b/>
          <w:u w:val="single"/>
        </w:rPr>
        <w:t xml:space="preserve">the </w:t>
      </w:r>
      <w:r w:rsidRPr="00741E9A">
        <w:rPr>
          <w:rFonts w:ascii="Arial" w:hAnsi="Arial" w:cs="Arial"/>
          <w:b/>
          <w:bCs/>
          <w:u w:val="single"/>
        </w:rPr>
        <w:t>District of Columbia is not a state</w:t>
      </w:r>
      <w:r w:rsidRPr="00741E9A">
        <w:rPr>
          <w:rFonts w:ascii="Arial" w:hAnsi="Arial" w:cs="Arial"/>
          <w:b/>
          <w:u w:val="single"/>
        </w:rPr>
        <w:t xml:space="preserve"> within Article 3 of the Constitution</w:t>
      </w:r>
      <w:r w:rsidRPr="00741E9A">
        <w:rPr>
          <w:rFonts w:ascii="Arial" w:hAnsi="Arial" w:cs="Arial"/>
          <w:b/>
        </w:rPr>
        <w:t xml:space="preserve">. In other words cases between citizens of the District and those of the states were not included of the catalogue of controversies over which the Congress could give jurisdiction to the federal courts by virtue of Article 3. In </w:t>
      </w:r>
      <w:r w:rsidRPr="00741E9A">
        <w:rPr>
          <w:rFonts w:ascii="Arial" w:hAnsi="Arial" w:cs="Arial"/>
          <w:b/>
          <w:color w:val="000000"/>
        </w:rPr>
        <w:t xml:space="preserve">other words </w:t>
      </w:r>
      <w:r w:rsidRPr="00741E9A">
        <w:rPr>
          <w:rFonts w:ascii="Arial" w:hAnsi="Arial" w:cs="Arial"/>
          <w:b/>
          <w:color w:val="000000"/>
          <w:u w:val="single"/>
        </w:rPr>
        <w:t xml:space="preserve">Congress has exclusive legislative jurisdiction over citizens of Washington District of Columbia and through their plenary power nationally covers those citizens even when in one of the several states </w:t>
      </w:r>
      <w:r w:rsidRPr="00741E9A">
        <w:rPr>
          <w:rFonts w:ascii="Arial" w:hAnsi="Arial" w:cs="Arial"/>
          <w:b/>
          <w:bCs/>
          <w:color w:val="000000"/>
          <w:u w:val="single"/>
        </w:rPr>
        <w:t>as though the district expands</w:t>
      </w:r>
      <w:r w:rsidRPr="00741E9A">
        <w:rPr>
          <w:rFonts w:ascii="Arial" w:hAnsi="Arial" w:cs="Arial"/>
          <w:b/>
          <w:color w:val="000000"/>
          <w:u w:val="single"/>
        </w:rPr>
        <w:t xml:space="preserve"> for the purpose of regulating </w:t>
      </w:r>
      <w:r w:rsidRPr="00741E9A">
        <w:rPr>
          <w:rFonts w:ascii="Arial" w:hAnsi="Arial" w:cs="Arial"/>
          <w:b/>
          <w:bCs/>
          <w:color w:val="000000"/>
          <w:u w:val="single"/>
        </w:rPr>
        <w:t>its</w:t>
      </w:r>
      <w:r w:rsidRPr="00741E9A">
        <w:rPr>
          <w:rFonts w:ascii="Arial" w:hAnsi="Arial" w:cs="Arial"/>
          <w:b/>
          <w:color w:val="000000"/>
          <w:u w:val="single"/>
        </w:rPr>
        <w:t xml:space="preserve"> citizens </w:t>
      </w:r>
      <w:r w:rsidRPr="00741E9A">
        <w:rPr>
          <w:rFonts w:ascii="Arial" w:hAnsi="Arial" w:cs="Arial"/>
          <w:b/>
          <w:bCs/>
          <w:color w:val="000000"/>
          <w:u w:val="single"/>
        </w:rPr>
        <w:t>wherever they go throughout the states in union</w:t>
      </w:r>
      <w:r w:rsidRPr="00741E9A">
        <w:rPr>
          <w:rFonts w:ascii="Arial" w:hAnsi="Arial" w:cs="Arial"/>
          <w:b/>
          <w:color w:val="000000"/>
        </w:rPr>
        <w:t>"</w:t>
      </w:r>
      <w:r w:rsidRPr="00741E9A">
        <w:rPr>
          <w:rFonts w:ascii="Arial" w:hAnsi="Arial" w:cs="Arial"/>
          <w:iCs/>
          <w:u w:val="single"/>
        </w:rPr>
        <w:t xml:space="preserve"> National Mutual Insurance Company of the District of Columbia v. Tidewater Transfer Company</w:t>
      </w:r>
      <w:r w:rsidRPr="00741E9A">
        <w:rPr>
          <w:rFonts w:ascii="Arial" w:hAnsi="Arial" w:cs="Arial"/>
        </w:rPr>
        <w:t xml:space="preserve">, 337 U.S. 582, 93 </w:t>
      </w:r>
      <w:proofErr w:type="spellStart"/>
      <w:r w:rsidRPr="00741E9A">
        <w:rPr>
          <w:rFonts w:ascii="Arial" w:hAnsi="Arial" w:cs="Arial"/>
        </w:rPr>
        <w:t>L.Ed</w:t>
      </w:r>
      <w:proofErr w:type="spellEnd"/>
      <w:r w:rsidRPr="00741E9A">
        <w:rPr>
          <w:rFonts w:ascii="Arial" w:hAnsi="Arial" w:cs="Arial"/>
        </w:rPr>
        <w:t>. 1556 (1948), and further,</w:t>
      </w:r>
    </w:p>
    <w:p w:rsidR="00FD0B76" w:rsidRPr="00741E9A" w:rsidRDefault="00FD0B76" w:rsidP="00741E9A">
      <w:pPr>
        <w:autoSpaceDE w:val="0"/>
        <w:autoSpaceDN w:val="0"/>
        <w:adjustRightInd w:val="0"/>
        <w:spacing w:after="0" w:line="240" w:lineRule="auto"/>
        <w:rPr>
          <w:rFonts w:ascii="Arial" w:hAnsi="Arial" w:cs="Arial"/>
        </w:rPr>
      </w:pPr>
    </w:p>
    <w:p w:rsidR="00AD299D" w:rsidRPr="00741E9A" w:rsidRDefault="0099088D" w:rsidP="00741E9A">
      <w:pPr>
        <w:autoSpaceDE w:val="0"/>
        <w:autoSpaceDN w:val="0"/>
        <w:adjustRightInd w:val="0"/>
        <w:spacing w:after="0" w:line="240" w:lineRule="auto"/>
        <w:rPr>
          <w:rFonts w:ascii="Arial" w:hAnsi="Arial" w:cs="Arial"/>
        </w:rPr>
      </w:pPr>
      <w:r w:rsidRPr="00741E9A">
        <w:rPr>
          <w:rFonts w:ascii="Arial" w:hAnsi="Arial" w:cs="Arial"/>
        </w:rPr>
        <w:t>1</w:t>
      </w:r>
      <w:r w:rsidR="00741E9A">
        <w:rPr>
          <w:rFonts w:ascii="Arial" w:hAnsi="Arial" w:cs="Arial"/>
        </w:rPr>
        <w:t>4</w:t>
      </w:r>
      <w:r w:rsidR="00AD299D" w:rsidRPr="00741E9A">
        <w:rPr>
          <w:rFonts w:ascii="Arial" w:hAnsi="Arial" w:cs="Arial"/>
        </w:rPr>
        <w:t xml:space="preserve">. The cause of the restraint, according to the; best knowledge and belief of </w:t>
      </w:r>
      <w:r w:rsidR="00A3675A">
        <w:rPr>
          <w:rFonts w:ascii="Arial" w:hAnsi="Arial" w:cs="Arial"/>
        </w:rPr>
        <w:t>Claimant</w:t>
      </w:r>
      <w:r w:rsidR="00AD299D" w:rsidRPr="00741E9A">
        <w:rPr>
          <w:rFonts w:ascii="Arial" w:hAnsi="Arial" w:cs="Arial"/>
        </w:rPr>
        <w:t xml:space="preserve">, </w:t>
      </w:r>
      <w:r w:rsidR="000E26A4" w:rsidRPr="00741E9A">
        <w:rPr>
          <w:rFonts w:ascii="Arial" w:hAnsi="Arial" w:cs="Arial"/>
        </w:rPr>
        <w:t>is set forth as foll</w:t>
      </w:r>
      <w:r w:rsidR="00AD299D" w:rsidRPr="00741E9A">
        <w:rPr>
          <w:rFonts w:ascii="Arial" w:hAnsi="Arial" w:cs="Arial"/>
        </w:rPr>
        <w:t>ows:</w:t>
      </w:r>
    </w:p>
    <w:p w:rsidR="00A3675A" w:rsidRDefault="00A3675A" w:rsidP="00741E9A">
      <w:pPr>
        <w:autoSpaceDE w:val="0"/>
        <w:autoSpaceDN w:val="0"/>
        <w:adjustRightInd w:val="0"/>
        <w:spacing w:after="0" w:line="240" w:lineRule="auto"/>
        <w:rPr>
          <w:rFonts w:ascii="Arial" w:hAnsi="Arial" w:cs="Arial"/>
        </w:rPr>
      </w:pPr>
      <w:r>
        <w:rPr>
          <w:rFonts w:ascii="Arial" w:hAnsi="Arial" w:cs="Arial"/>
        </w:rPr>
        <w:t>Claimant was arrest</w:t>
      </w:r>
      <w:r w:rsidR="00D205CE">
        <w:rPr>
          <w:rFonts w:ascii="Arial" w:hAnsi="Arial" w:cs="Arial"/>
        </w:rPr>
        <w:t>ed</w:t>
      </w:r>
      <w:r>
        <w:rPr>
          <w:rFonts w:ascii="Arial" w:hAnsi="Arial" w:cs="Arial"/>
        </w:rPr>
        <w:t xml:space="preserve"> and his private automobile conveyance was seized because it was NOT Registered.</w:t>
      </w:r>
    </w:p>
    <w:p w:rsidR="00A3675A" w:rsidRDefault="00A3675A" w:rsidP="00741E9A">
      <w:pPr>
        <w:autoSpaceDE w:val="0"/>
        <w:autoSpaceDN w:val="0"/>
        <w:adjustRightInd w:val="0"/>
        <w:spacing w:after="0" w:line="240" w:lineRule="auto"/>
        <w:rPr>
          <w:rFonts w:ascii="Arial" w:hAnsi="Arial" w:cs="Arial"/>
        </w:rPr>
      </w:pPr>
      <w:r>
        <w:rPr>
          <w:rFonts w:ascii="Arial" w:hAnsi="Arial" w:cs="Arial"/>
        </w:rPr>
        <w:t xml:space="preserve"> </w:t>
      </w:r>
    </w:p>
    <w:p w:rsidR="00AD299D" w:rsidRPr="00741E9A" w:rsidRDefault="00A3675A" w:rsidP="00741E9A">
      <w:pPr>
        <w:autoSpaceDE w:val="0"/>
        <w:autoSpaceDN w:val="0"/>
        <w:adjustRightInd w:val="0"/>
        <w:spacing w:after="0" w:line="240" w:lineRule="auto"/>
        <w:rPr>
          <w:rFonts w:ascii="Arial" w:hAnsi="Arial" w:cs="Arial"/>
        </w:rPr>
      </w:pPr>
      <w:r>
        <w:rPr>
          <w:rFonts w:ascii="Arial" w:hAnsi="Arial" w:cs="Arial"/>
        </w:rPr>
        <w:t>Claimant</w:t>
      </w:r>
      <w:r w:rsidR="00AD299D" w:rsidRPr="00741E9A">
        <w:rPr>
          <w:rFonts w:ascii="Arial" w:hAnsi="Arial" w:cs="Arial"/>
        </w:rPr>
        <w:t xml:space="preserve">'s restraint in the </w:t>
      </w:r>
      <w:r w:rsidR="00AD299D" w:rsidRPr="00CD6046">
        <w:rPr>
          <w:rFonts w:ascii="Arial" w:hAnsi="Arial" w:cs="Arial"/>
          <w:highlight w:val="yellow"/>
        </w:rPr>
        <w:t>City Jail</w:t>
      </w:r>
      <w:r w:rsidR="00AD299D" w:rsidRPr="00741E9A">
        <w:rPr>
          <w:rFonts w:ascii="Arial" w:hAnsi="Arial" w:cs="Arial"/>
        </w:rPr>
        <w:t xml:space="preserve"> is by order of a </w:t>
      </w:r>
      <w:r w:rsidR="000E26A4" w:rsidRPr="00CD6046">
        <w:rPr>
          <w:rFonts w:ascii="Arial" w:hAnsi="Arial" w:cs="Arial"/>
          <w:highlight w:val="yellow"/>
        </w:rPr>
        <w:t>MUNICIPAL COURT JUDGE</w:t>
      </w:r>
      <w:r w:rsidR="000E26A4" w:rsidRPr="00741E9A">
        <w:rPr>
          <w:rFonts w:ascii="Arial" w:hAnsi="Arial" w:cs="Arial"/>
        </w:rPr>
        <w:t>,</w:t>
      </w:r>
      <w:r w:rsidR="00AD299D" w:rsidRPr="00741E9A">
        <w:rPr>
          <w:rFonts w:ascii="Arial" w:hAnsi="Arial" w:cs="Arial"/>
        </w:rPr>
        <w:t xml:space="preserve"> who, if </w:t>
      </w:r>
      <w:r w:rsidR="000E26A4" w:rsidRPr="00741E9A">
        <w:rPr>
          <w:rFonts w:ascii="Arial" w:hAnsi="Arial" w:cs="Arial"/>
        </w:rPr>
        <w:t>properly</w:t>
      </w:r>
      <w:r w:rsidR="00AD299D" w:rsidRPr="00741E9A">
        <w:rPr>
          <w:rFonts w:ascii="Arial" w:hAnsi="Arial" w:cs="Arial"/>
        </w:rPr>
        <w:t xml:space="preserve"> si</w:t>
      </w:r>
      <w:r w:rsidR="000E26A4" w:rsidRPr="00741E9A">
        <w:rPr>
          <w:rFonts w:ascii="Arial" w:hAnsi="Arial" w:cs="Arial"/>
        </w:rPr>
        <w:t>tting?, is so sitting under his own</w:t>
      </w:r>
      <w:r w:rsidR="00AD299D" w:rsidRPr="00741E9A">
        <w:rPr>
          <w:rFonts w:ascii="Arial" w:hAnsi="Arial" w:cs="Arial"/>
        </w:rPr>
        <w:t xml:space="preserve"> SWOR</w:t>
      </w:r>
      <w:r w:rsidR="000E26A4" w:rsidRPr="00741E9A">
        <w:rPr>
          <w:rFonts w:ascii="Arial" w:hAnsi="Arial" w:cs="Arial"/>
        </w:rPr>
        <w:t>N OATH TO SUPPORT, PROTECT, AND DEFEND THE CONSTITU</w:t>
      </w:r>
      <w:r w:rsidR="00AD299D" w:rsidRPr="00741E9A">
        <w:rPr>
          <w:rFonts w:ascii="Arial" w:hAnsi="Arial" w:cs="Arial"/>
        </w:rPr>
        <w:t xml:space="preserve">TIONS OF THE </w:t>
      </w:r>
      <w:r w:rsidR="00AD299D" w:rsidRPr="00CD6046">
        <w:rPr>
          <w:rFonts w:ascii="Arial" w:hAnsi="Arial" w:cs="Arial"/>
          <w:highlight w:val="yellow"/>
        </w:rPr>
        <w:t xml:space="preserve">Republic of </w:t>
      </w:r>
      <w:r w:rsidR="000E26A4" w:rsidRPr="00CD6046">
        <w:rPr>
          <w:rFonts w:ascii="Arial" w:hAnsi="Arial" w:cs="Arial"/>
          <w:highlight w:val="yellow"/>
        </w:rPr>
        <w:t>Texas</w:t>
      </w:r>
      <w:r w:rsidR="000E26A4" w:rsidRPr="00741E9A">
        <w:rPr>
          <w:rFonts w:ascii="Arial" w:hAnsi="Arial" w:cs="Arial"/>
        </w:rPr>
        <w:t xml:space="preserve"> and the united </w:t>
      </w:r>
      <w:r w:rsidR="00AD299D" w:rsidRPr="00741E9A">
        <w:rPr>
          <w:rFonts w:ascii="Arial" w:hAnsi="Arial" w:cs="Arial"/>
        </w:rPr>
        <w:t xml:space="preserve">States of America. Who </w:t>
      </w:r>
      <w:r w:rsidR="00F92600">
        <w:rPr>
          <w:rFonts w:ascii="Arial" w:hAnsi="Arial" w:cs="Arial"/>
        </w:rPr>
        <w:t>is</w:t>
      </w:r>
      <w:r w:rsidR="00AD299D" w:rsidRPr="00741E9A">
        <w:rPr>
          <w:rFonts w:ascii="Arial" w:hAnsi="Arial" w:cs="Arial"/>
        </w:rPr>
        <w:t xml:space="preserve"> now imposing</w:t>
      </w:r>
      <w:r w:rsidR="000E26A4" w:rsidRPr="00741E9A">
        <w:rPr>
          <w:rFonts w:ascii="Arial" w:hAnsi="Arial" w:cs="Arial"/>
        </w:rPr>
        <w:t xml:space="preserve"> imprisonment on </w:t>
      </w:r>
      <w:r>
        <w:rPr>
          <w:rFonts w:ascii="Arial" w:hAnsi="Arial" w:cs="Arial"/>
        </w:rPr>
        <w:t>Claimant</w:t>
      </w:r>
      <w:r w:rsidR="000E26A4" w:rsidRPr="00741E9A">
        <w:rPr>
          <w:rFonts w:ascii="Arial" w:hAnsi="Arial" w:cs="Arial"/>
        </w:rPr>
        <w:t xml:space="preserve"> for traffic </w:t>
      </w:r>
      <w:r w:rsidR="00AD299D" w:rsidRPr="00741E9A">
        <w:rPr>
          <w:rFonts w:ascii="Arial" w:hAnsi="Arial" w:cs="Arial"/>
        </w:rPr>
        <w:t>infractions which are Color of la</w:t>
      </w:r>
      <w:r w:rsidR="000E26A4" w:rsidRPr="00741E9A">
        <w:rPr>
          <w:rFonts w:ascii="Arial" w:hAnsi="Arial" w:cs="Arial"/>
        </w:rPr>
        <w:t xml:space="preserve">w class C Misdemeanors that ARE </w:t>
      </w:r>
      <w:r w:rsidR="00AD299D" w:rsidRPr="00741E9A">
        <w:rPr>
          <w:rFonts w:ascii="Arial" w:hAnsi="Arial" w:cs="Arial"/>
        </w:rPr>
        <w:t>NOT J</w:t>
      </w:r>
      <w:r w:rsidR="00A25557" w:rsidRPr="00741E9A">
        <w:rPr>
          <w:rFonts w:ascii="Arial" w:hAnsi="Arial" w:cs="Arial"/>
        </w:rPr>
        <w:t>AILABLE OFFENSES, AND W</w:t>
      </w:r>
      <w:r w:rsidR="00A25557" w:rsidRPr="00741E9A">
        <w:rPr>
          <w:rFonts w:ascii="Arial" w:eastAsia="HiddenHorzOCR" w:hAnsi="Arial" w:cs="Arial"/>
        </w:rPr>
        <w:t>ARRANT</w:t>
      </w:r>
      <w:r w:rsidR="00AD299D" w:rsidRPr="00741E9A">
        <w:rPr>
          <w:rFonts w:ascii="Arial" w:eastAsia="HiddenHorzOCR" w:hAnsi="Arial" w:cs="Arial"/>
        </w:rPr>
        <w:t xml:space="preserve">S </w:t>
      </w:r>
      <w:r w:rsidR="00A25557" w:rsidRPr="00741E9A">
        <w:rPr>
          <w:rFonts w:ascii="Arial" w:hAnsi="Arial" w:cs="Arial"/>
        </w:rPr>
        <w:t>THAT ARE NOT LAWFUL FOURTH (4th) AMENDM</w:t>
      </w:r>
      <w:r w:rsidR="00AD299D" w:rsidRPr="00741E9A">
        <w:rPr>
          <w:rFonts w:ascii="Arial" w:hAnsi="Arial" w:cs="Arial"/>
        </w:rPr>
        <w:t xml:space="preserve">ENT </w:t>
      </w:r>
      <w:r w:rsidR="00A25557" w:rsidRPr="00741E9A">
        <w:rPr>
          <w:rFonts w:ascii="Arial" w:hAnsi="Arial" w:cs="Arial"/>
        </w:rPr>
        <w:t>WARRANT</w:t>
      </w:r>
      <w:r w:rsidR="00AD299D" w:rsidRPr="00741E9A">
        <w:rPr>
          <w:rFonts w:ascii="Arial" w:hAnsi="Arial" w:cs="Arial"/>
        </w:rPr>
        <w:t>S. They are</w:t>
      </w:r>
      <w:r w:rsidR="00A25557" w:rsidRPr="00741E9A">
        <w:rPr>
          <w:rFonts w:ascii="Arial" w:hAnsi="Arial" w:cs="Arial"/>
        </w:rPr>
        <w:t xml:space="preserve"> computer gen</w:t>
      </w:r>
      <w:r w:rsidR="00AD299D" w:rsidRPr="00741E9A">
        <w:rPr>
          <w:rFonts w:ascii="Arial" w:hAnsi="Arial" w:cs="Arial"/>
        </w:rPr>
        <w:t xml:space="preserve">erated and are not </w:t>
      </w:r>
      <w:r w:rsidR="00A25557" w:rsidRPr="00741E9A">
        <w:rPr>
          <w:rFonts w:ascii="Arial" w:hAnsi="Arial" w:cs="Arial"/>
        </w:rPr>
        <w:t>SIGN</w:t>
      </w:r>
      <w:r w:rsidR="00AD299D" w:rsidRPr="00741E9A">
        <w:rPr>
          <w:rFonts w:ascii="Arial" w:hAnsi="Arial" w:cs="Arial"/>
        </w:rPr>
        <w:t>ED BY A JUDGE.</w:t>
      </w:r>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w:t>
      </w:r>
      <w:r>
        <w:rPr>
          <w:rFonts w:ascii="Arial" w:hAnsi="Arial" w:cs="Arial"/>
        </w:rPr>
        <w:t>us</w:t>
      </w:r>
      <w:proofErr w:type="spellEnd"/>
      <w:r>
        <w:rPr>
          <w:rFonts w:ascii="Arial" w:hAnsi="Arial" w:cs="Arial"/>
        </w:rPr>
        <w:t xml:space="preserve"> Corpus (Non-Statutory) Page 2</w:t>
      </w:r>
    </w:p>
    <w:p w:rsidR="00E81F30" w:rsidRPr="00741E9A" w:rsidRDefault="00E81F30" w:rsidP="00741E9A">
      <w:pPr>
        <w:spacing w:after="0" w:line="240" w:lineRule="auto"/>
        <w:rPr>
          <w:rFonts w:ascii="Arial" w:hAnsi="Arial" w:cs="Arial"/>
          <w:b/>
          <w:bCs/>
        </w:rPr>
      </w:pPr>
      <w:r w:rsidRPr="00741E9A">
        <w:rPr>
          <w:rFonts w:ascii="Arial" w:hAnsi="Arial" w:cs="Arial"/>
          <w:b/>
          <w:bCs/>
        </w:rPr>
        <w:lastRenderedPageBreak/>
        <w:t xml:space="preserve">“"When acting to enforce a statute and its subsequent amendments to the present date, the judge of the municipal court is acting as an administrative officer and </w:t>
      </w:r>
      <w:r w:rsidRPr="00741E9A">
        <w:rPr>
          <w:rFonts w:ascii="Arial" w:hAnsi="Arial" w:cs="Arial"/>
          <w:b/>
          <w:bCs/>
          <w:u w:val="single"/>
        </w:rPr>
        <w:t>not in a judicial capacity</w:t>
      </w:r>
      <w:r w:rsidRPr="00741E9A">
        <w:rPr>
          <w:rFonts w:ascii="Arial" w:hAnsi="Arial" w:cs="Arial"/>
          <w:b/>
          <w:bCs/>
        </w:rPr>
        <w:t xml:space="preserve">; courts administrating or enforcing statutes </w:t>
      </w:r>
      <w:r w:rsidRPr="00741E9A">
        <w:rPr>
          <w:rFonts w:ascii="Arial" w:hAnsi="Arial" w:cs="Arial"/>
          <w:b/>
          <w:bCs/>
          <w:u w:val="single"/>
        </w:rPr>
        <w:t>do not act judicially</w:t>
      </w:r>
      <w:r w:rsidRPr="00741E9A">
        <w:rPr>
          <w:rFonts w:ascii="Arial" w:hAnsi="Arial" w:cs="Arial"/>
          <w:b/>
          <w:bCs/>
        </w:rPr>
        <w:t xml:space="preserve">, but merely </w:t>
      </w:r>
      <w:proofErr w:type="spellStart"/>
      <w:r w:rsidRPr="00741E9A">
        <w:rPr>
          <w:rFonts w:ascii="Arial" w:hAnsi="Arial" w:cs="Arial"/>
          <w:b/>
          <w:bCs/>
        </w:rPr>
        <w:t>ministerially</w:t>
      </w:r>
      <w:proofErr w:type="spellEnd"/>
      <w:r w:rsidRPr="00741E9A">
        <w:rPr>
          <w:rFonts w:ascii="Arial" w:hAnsi="Arial" w:cs="Arial"/>
          <w:b/>
          <w:bCs/>
        </w:rPr>
        <w:t xml:space="preserve">….but </w:t>
      </w:r>
      <w:r w:rsidRPr="00741E9A">
        <w:rPr>
          <w:rFonts w:ascii="Arial" w:hAnsi="Arial" w:cs="Arial"/>
          <w:b/>
          <w:bCs/>
          <w:u w:val="single"/>
        </w:rPr>
        <w:t xml:space="preserve">merely act as an extension as an agent for the involved agency </w:t>
      </w:r>
      <w:r w:rsidRPr="00741E9A">
        <w:rPr>
          <w:rFonts w:ascii="Arial" w:hAnsi="Arial" w:cs="Arial"/>
          <w:b/>
          <w:bCs/>
        </w:rPr>
        <w:t xml:space="preserve">-- but only in a “ministerial” and not a “discretionary capacity...” </w:t>
      </w:r>
      <w:proofErr w:type="gramStart"/>
      <w:r w:rsidRPr="00741E9A">
        <w:rPr>
          <w:rFonts w:ascii="Arial" w:hAnsi="Arial" w:cs="Arial"/>
          <w:bCs/>
        </w:rPr>
        <w:t>Thompson v. Smith, 154 S.E. 579, 583; Keller v. P.E., 261 US 428; F.R.C. v. G.E., 281, U.S. 464.</w:t>
      </w:r>
      <w:proofErr w:type="gramEnd"/>
      <w:r w:rsidRPr="00741E9A">
        <w:rPr>
          <w:rFonts w:ascii="Arial" w:hAnsi="Arial" w:cs="Arial"/>
          <w:b/>
          <w:bCs/>
        </w:rPr>
        <w:t xml:space="preserve"> </w:t>
      </w:r>
    </w:p>
    <w:p w:rsidR="00E81F30" w:rsidRPr="00741E9A" w:rsidRDefault="00E81F30" w:rsidP="00741E9A">
      <w:pPr>
        <w:spacing w:after="0" w:line="240" w:lineRule="auto"/>
        <w:rPr>
          <w:rFonts w:ascii="Arial" w:hAnsi="Arial" w:cs="Arial"/>
        </w:rPr>
      </w:pPr>
      <w:r w:rsidRPr="00741E9A">
        <w:rPr>
          <w:rFonts w:ascii="Arial" w:hAnsi="Arial" w:cs="Arial"/>
          <w:b/>
          <w:bCs/>
        </w:rPr>
        <w:t>"...judges who become involved in enforcement of mere statutes (civil or criminal in nature and otherwise), act as mere "clerks" of the involved agency..."</w:t>
      </w:r>
      <w:r w:rsidRPr="00741E9A">
        <w:rPr>
          <w:rFonts w:ascii="Arial" w:hAnsi="Arial" w:cs="Arial"/>
        </w:rPr>
        <w:t> K.C. Davis, ADMIN. </w:t>
      </w:r>
      <w:proofErr w:type="gramStart"/>
      <w:r w:rsidRPr="00741E9A">
        <w:rPr>
          <w:rFonts w:ascii="Arial" w:hAnsi="Arial" w:cs="Arial"/>
        </w:rPr>
        <w:t>LAW, Ch. 1 (CTP.</w:t>
      </w:r>
      <w:proofErr w:type="gramEnd"/>
      <w:r w:rsidRPr="00741E9A">
        <w:rPr>
          <w:rFonts w:ascii="Arial" w:hAnsi="Arial" w:cs="Arial"/>
        </w:rPr>
        <w:t xml:space="preserve"> </w:t>
      </w:r>
      <w:proofErr w:type="gramStart"/>
      <w:r w:rsidRPr="00741E9A">
        <w:rPr>
          <w:rFonts w:ascii="Arial" w:hAnsi="Arial" w:cs="Arial"/>
        </w:rPr>
        <w:t>West's 1965 Ed.)</w:t>
      </w:r>
      <w:proofErr w:type="gramEnd"/>
    </w:p>
    <w:p w:rsidR="00E81F30" w:rsidRPr="00741E9A" w:rsidRDefault="00E81F30" w:rsidP="00741E9A">
      <w:pPr>
        <w:spacing w:after="0" w:line="240" w:lineRule="auto"/>
        <w:rPr>
          <w:rFonts w:ascii="Arial" w:hAnsi="Arial" w:cs="Arial"/>
        </w:rPr>
      </w:pPr>
      <w:r w:rsidRPr="00741E9A">
        <w:rPr>
          <w:rFonts w:ascii="Arial" w:hAnsi="Arial" w:cs="Arial"/>
          <w:b/>
          <w:bCs/>
        </w:rPr>
        <w:t>"It is the accepted rule, not only in state courts, but, of the federal courts as well, that when a judge is enforcing administrative law they are described as mere 'extensions of the administrative agency for superior reviewing purposes' as a ministerial clerk for an agency..."</w:t>
      </w:r>
      <w:r w:rsidRPr="00741E9A">
        <w:rPr>
          <w:rFonts w:ascii="Arial" w:hAnsi="Arial" w:cs="Arial"/>
        </w:rPr>
        <w:t xml:space="preserve"> 30 Cal 596; 167 Cal 762</w:t>
      </w:r>
    </w:p>
    <w:p w:rsidR="00507704" w:rsidRPr="00741E9A" w:rsidRDefault="00507704" w:rsidP="00741E9A">
      <w:pPr>
        <w:spacing w:after="0" w:line="240" w:lineRule="auto"/>
        <w:rPr>
          <w:rFonts w:ascii="Arial" w:hAnsi="Arial" w:cs="Arial"/>
        </w:rPr>
      </w:pPr>
    </w:p>
    <w:p w:rsidR="00E81F30" w:rsidRPr="00741E9A" w:rsidRDefault="00E81F30" w:rsidP="00741E9A">
      <w:pPr>
        <w:autoSpaceDE w:val="0"/>
        <w:autoSpaceDN w:val="0"/>
        <w:adjustRightInd w:val="0"/>
        <w:spacing w:after="0" w:line="240" w:lineRule="auto"/>
        <w:rPr>
          <w:rFonts w:ascii="Arial" w:hAnsi="Arial" w:cs="Arial"/>
        </w:rPr>
      </w:pPr>
      <w:proofErr w:type="gramStart"/>
      <w:r w:rsidRPr="00741E9A">
        <w:rPr>
          <w:rFonts w:ascii="Arial" w:hAnsi="Arial" w:cs="Arial"/>
        </w:rPr>
        <w:t>a</w:t>
      </w:r>
      <w:r w:rsidR="00507704" w:rsidRPr="00741E9A">
        <w:rPr>
          <w:rFonts w:ascii="Arial" w:hAnsi="Arial" w:cs="Arial"/>
        </w:rPr>
        <w:t>nd</w:t>
      </w:r>
      <w:proofErr w:type="gramEnd"/>
      <w:r w:rsidRPr="00741E9A">
        <w:rPr>
          <w:rFonts w:ascii="Arial" w:hAnsi="Arial" w:cs="Arial"/>
        </w:rPr>
        <w:t xml:space="preserve"> </w:t>
      </w:r>
      <w:r w:rsidR="00507704" w:rsidRPr="00741E9A">
        <w:rPr>
          <w:rFonts w:ascii="Arial" w:hAnsi="Arial" w:cs="Arial"/>
        </w:rPr>
        <w:t xml:space="preserve">a </w:t>
      </w:r>
      <w:r w:rsidRPr="00741E9A">
        <w:rPr>
          <w:rFonts w:ascii="Arial" w:hAnsi="Arial" w:cs="Arial"/>
        </w:rPr>
        <w:t xml:space="preserve">Clerk masquerading as a Judge is NOT competent to do anything judicial, therefore the so-called Warrant is a </w:t>
      </w:r>
      <w:r w:rsidR="00507704" w:rsidRPr="00741E9A">
        <w:rPr>
          <w:rFonts w:ascii="Arial" w:hAnsi="Arial" w:cs="Arial"/>
        </w:rPr>
        <w:t xml:space="preserve">fraud and a </w:t>
      </w:r>
      <w:r w:rsidRPr="00741E9A">
        <w:rPr>
          <w:rFonts w:ascii="Arial" w:hAnsi="Arial" w:cs="Arial"/>
        </w:rPr>
        <w:t>nullity</w:t>
      </w:r>
    </w:p>
    <w:p w:rsidR="00E81F30" w:rsidRPr="00741E9A" w:rsidRDefault="00E81F30" w:rsidP="00741E9A">
      <w:pPr>
        <w:spacing w:after="0" w:line="240" w:lineRule="auto"/>
        <w:rPr>
          <w:rFonts w:ascii="Arial" w:hAnsi="Arial" w:cs="Arial"/>
        </w:rPr>
      </w:pPr>
      <w:r w:rsidRPr="00741E9A">
        <w:rPr>
          <w:rFonts w:ascii="Arial" w:hAnsi="Arial" w:cs="Arial"/>
          <w:b/>
          <w:bCs/>
        </w:rPr>
        <w:t xml:space="preserve">"Ministerial officers are incompetent to receive grants of judicial power from the legislature, their acts in attempting to exercise such powers are necessarily nullities" </w:t>
      </w:r>
      <w:r w:rsidRPr="00741E9A">
        <w:rPr>
          <w:rFonts w:ascii="Arial" w:hAnsi="Arial" w:cs="Arial"/>
        </w:rPr>
        <w:t>Burns v. Sup., Ct., SF, 140 Cal. 1</w:t>
      </w:r>
    </w:p>
    <w:p w:rsidR="00AD299D" w:rsidRPr="00741E9A" w:rsidRDefault="00E81F30" w:rsidP="00741E9A">
      <w:pPr>
        <w:autoSpaceDE w:val="0"/>
        <w:autoSpaceDN w:val="0"/>
        <w:adjustRightInd w:val="0"/>
        <w:spacing w:after="0" w:line="240" w:lineRule="auto"/>
        <w:rPr>
          <w:rFonts w:ascii="Arial" w:hAnsi="Arial" w:cs="Arial"/>
        </w:rPr>
      </w:pPr>
      <w:r w:rsidRPr="00741E9A">
        <w:rPr>
          <w:rFonts w:ascii="Arial" w:hAnsi="Arial" w:cs="Arial"/>
        </w:rPr>
        <w:t>ATTORN</w:t>
      </w:r>
      <w:r w:rsidR="00AD299D" w:rsidRPr="00741E9A">
        <w:rPr>
          <w:rFonts w:ascii="Arial" w:hAnsi="Arial" w:cs="Arial"/>
        </w:rPr>
        <w:t xml:space="preserve">EY GENERAL JIM MATTOX, in </w:t>
      </w:r>
      <w:r w:rsidRPr="00741E9A">
        <w:rPr>
          <w:rFonts w:ascii="Arial" w:eastAsia="HiddenHorzOCR" w:hAnsi="Arial" w:cs="Arial"/>
        </w:rPr>
        <w:t>1985</w:t>
      </w:r>
      <w:r w:rsidR="00AD299D" w:rsidRPr="00741E9A">
        <w:rPr>
          <w:rFonts w:ascii="Arial" w:eastAsia="HiddenHorzOCR" w:hAnsi="Arial" w:cs="Arial"/>
        </w:rPr>
        <w:t xml:space="preserve"> </w:t>
      </w:r>
      <w:r w:rsidRPr="00741E9A">
        <w:rPr>
          <w:rFonts w:ascii="Arial" w:hAnsi="Arial" w:cs="Arial"/>
        </w:rPr>
        <w:t xml:space="preserve">wrote in his opinion </w:t>
      </w:r>
      <w:r w:rsidR="00AD299D" w:rsidRPr="00741E9A">
        <w:rPr>
          <w:rFonts w:ascii="Arial" w:hAnsi="Arial" w:cs="Arial"/>
        </w:rPr>
        <w:t>that it is un-Constitutional to</w:t>
      </w:r>
      <w:r w:rsidRPr="00741E9A">
        <w:rPr>
          <w:rFonts w:ascii="Arial" w:hAnsi="Arial" w:cs="Arial"/>
        </w:rPr>
        <w:t xml:space="preserve"> impose a cash bond on a person in a simple </w:t>
      </w:r>
      <w:r w:rsidR="00AD299D" w:rsidRPr="00741E9A">
        <w:rPr>
          <w:rFonts w:ascii="Arial" w:hAnsi="Arial" w:cs="Arial"/>
        </w:rPr>
        <w:t>Misdemeanor case or on a simple traffic inf</w:t>
      </w:r>
      <w:r w:rsidRPr="00741E9A">
        <w:rPr>
          <w:rFonts w:ascii="Arial" w:hAnsi="Arial" w:cs="Arial"/>
        </w:rPr>
        <w:t xml:space="preserve">raction. </w:t>
      </w:r>
      <w:r w:rsidR="00A3675A">
        <w:rPr>
          <w:rFonts w:ascii="Arial" w:hAnsi="Arial" w:cs="Arial"/>
        </w:rPr>
        <w:t>Claimant</w:t>
      </w:r>
      <w:r w:rsidRPr="00741E9A">
        <w:rPr>
          <w:rFonts w:ascii="Arial" w:hAnsi="Arial" w:cs="Arial"/>
        </w:rPr>
        <w:t xml:space="preserve">'s restraint </w:t>
      </w:r>
      <w:r w:rsidR="00AD299D" w:rsidRPr="00741E9A">
        <w:rPr>
          <w:rFonts w:ascii="Arial" w:hAnsi="Arial" w:cs="Arial"/>
        </w:rPr>
        <w:t xml:space="preserve">is not because he has been adjudged guilty </w:t>
      </w:r>
      <w:r w:rsidRPr="00741E9A">
        <w:rPr>
          <w:rFonts w:ascii="Arial" w:hAnsi="Arial" w:cs="Arial"/>
        </w:rPr>
        <w:t>of the infraction charged,</w:t>
      </w:r>
      <w:r w:rsidR="00AD299D" w:rsidRPr="00741E9A">
        <w:rPr>
          <w:rFonts w:ascii="Arial" w:hAnsi="Arial" w:cs="Arial"/>
        </w:rPr>
        <w:t xml:space="preserve"> but</w:t>
      </w:r>
      <w:r w:rsidRPr="00741E9A">
        <w:rPr>
          <w:rFonts w:ascii="Arial" w:hAnsi="Arial" w:cs="Arial"/>
        </w:rPr>
        <w:t xml:space="preserve"> only because he wa</w:t>
      </w:r>
      <w:r w:rsidR="00AD299D" w:rsidRPr="00741E9A">
        <w:rPr>
          <w:rFonts w:ascii="Arial" w:hAnsi="Arial" w:cs="Arial"/>
        </w:rPr>
        <w:t>s unable to pay the f</w:t>
      </w:r>
      <w:r w:rsidR="0099088D" w:rsidRPr="00741E9A">
        <w:rPr>
          <w:rFonts w:ascii="Arial" w:hAnsi="Arial" w:cs="Arial"/>
        </w:rPr>
        <w:t>ine or post the bail, and further,</w:t>
      </w:r>
    </w:p>
    <w:p w:rsidR="00E81F30" w:rsidRPr="00741E9A" w:rsidRDefault="00E81F30" w:rsidP="00741E9A">
      <w:pPr>
        <w:autoSpaceDE w:val="0"/>
        <w:autoSpaceDN w:val="0"/>
        <w:adjustRightInd w:val="0"/>
        <w:spacing w:after="0" w:line="240" w:lineRule="auto"/>
        <w:rPr>
          <w:rFonts w:ascii="Arial" w:hAnsi="Arial" w:cs="Arial"/>
        </w:rPr>
      </w:pPr>
    </w:p>
    <w:p w:rsidR="006C16C5" w:rsidRDefault="0099088D" w:rsidP="00741E9A">
      <w:pPr>
        <w:autoSpaceDE w:val="0"/>
        <w:autoSpaceDN w:val="0"/>
        <w:adjustRightInd w:val="0"/>
        <w:spacing w:after="0" w:line="240" w:lineRule="auto"/>
        <w:rPr>
          <w:rFonts w:ascii="Arial" w:hAnsi="Arial" w:cs="Arial"/>
        </w:rPr>
      </w:pPr>
      <w:r w:rsidRPr="00741E9A">
        <w:rPr>
          <w:rFonts w:ascii="Arial" w:hAnsi="Arial" w:cs="Arial"/>
        </w:rPr>
        <w:t>1</w:t>
      </w:r>
      <w:r w:rsidR="00741E9A">
        <w:rPr>
          <w:rFonts w:ascii="Arial" w:hAnsi="Arial" w:cs="Arial"/>
        </w:rPr>
        <w:t>5</w:t>
      </w:r>
      <w:r w:rsidR="00AD299D" w:rsidRPr="00741E9A">
        <w:rPr>
          <w:rFonts w:ascii="Arial" w:hAnsi="Arial" w:cs="Arial"/>
        </w:rPr>
        <w:t xml:space="preserve">. </w:t>
      </w:r>
      <w:r w:rsidRPr="00741E9A">
        <w:rPr>
          <w:rFonts w:ascii="Arial" w:hAnsi="Arial" w:cs="Arial"/>
        </w:rPr>
        <w:tab/>
      </w:r>
      <w:r w:rsidR="00FE36AD" w:rsidRPr="00CD6046">
        <w:rPr>
          <w:rFonts w:ascii="Arial" w:hAnsi="Arial" w:cs="Arial"/>
          <w:highlight w:val="yellow"/>
        </w:rPr>
        <w:t>Steve Dye, Chief of Police, City of Grand Prairie</w:t>
      </w:r>
      <w:r w:rsidR="00FE36AD" w:rsidRPr="00741E9A">
        <w:rPr>
          <w:rFonts w:ascii="Arial" w:hAnsi="Arial" w:cs="Arial"/>
        </w:rPr>
        <w:t xml:space="preserve"> is </w:t>
      </w:r>
      <w:r w:rsidR="006C16C5">
        <w:rPr>
          <w:rFonts w:ascii="Arial" w:hAnsi="Arial" w:cs="Arial"/>
        </w:rPr>
        <w:t xml:space="preserve">operating in his private capacity </w:t>
      </w:r>
    </w:p>
    <w:p w:rsidR="00000000" w:rsidRPr="00AB5311" w:rsidRDefault="0097519A" w:rsidP="00AB5311">
      <w:pPr>
        <w:autoSpaceDE w:val="0"/>
        <w:autoSpaceDN w:val="0"/>
        <w:adjustRightInd w:val="0"/>
        <w:spacing w:after="0" w:line="240" w:lineRule="auto"/>
        <w:rPr>
          <w:rFonts w:ascii="Arial" w:hAnsi="Arial" w:cs="Arial"/>
        </w:rPr>
      </w:pPr>
      <w:r w:rsidRPr="00AB5311">
        <w:rPr>
          <w:rFonts w:ascii="Arial" w:hAnsi="Arial" w:cs="Arial"/>
          <w:b/>
          <w:bCs/>
        </w:rPr>
        <w:t xml:space="preserve">“All oaths must be lawful, allowed by the common law, or some statute; </w:t>
      </w:r>
      <w:r w:rsidRPr="00AB5311">
        <w:rPr>
          <w:rFonts w:ascii="Arial" w:hAnsi="Arial" w:cs="Arial"/>
          <w:b/>
          <w:bCs/>
          <w:u w:val="single"/>
        </w:rPr>
        <w:t xml:space="preserve">if they are administered by persons in a private capacity, or not duly authorized, they are </w:t>
      </w:r>
      <w:proofErr w:type="spellStart"/>
      <w:r w:rsidRPr="00AB5311">
        <w:rPr>
          <w:rFonts w:ascii="Arial" w:hAnsi="Arial" w:cs="Arial"/>
          <w:b/>
          <w:bCs/>
          <w:i/>
          <w:iCs/>
          <w:u w:val="single"/>
        </w:rPr>
        <w:t>coram</w:t>
      </w:r>
      <w:proofErr w:type="spellEnd"/>
      <w:r w:rsidRPr="00AB5311">
        <w:rPr>
          <w:rFonts w:ascii="Arial" w:hAnsi="Arial" w:cs="Arial"/>
          <w:b/>
          <w:bCs/>
          <w:i/>
          <w:iCs/>
          <w:u w:val="single"/>
        </w:rPr>
        <w:t xml:space="preserve"> non </w:t>
      </w:r>
      <w:proofErr w:type="spellStart"/>
      <w:r w:rsidRPr="00AB5311">
        <w:rPr>
          <w:rFonts w:ascii="Arial" w:hAnsi="Arial" w:cs="Arial"/>
          <w:b/>
          <w:bCs/>
          <w:i/>
          <w:iCs/>
          <w:u w:val="single"/>
        </w:rPr>
        <w:t>judice</w:t>
      </w:r>
      <w:proofErr w:type="spellEnd"/>
      <w:r w:rsidRPr="00AB5311">
        <w:rPr>
          <w:rFonts w:ascii="Arial" w:hAnsi="Arial" w:cs="Arial"/>
          <w:b/>
          <w:bCs/>
          <w:i/>
          <w:iCs/>
          <w:u w:val="single"/>
        </w:rPr>
        <w:t xml:space="preserve">, </w:t>
      </w:r>
      <w:r w:rsidRPr="00AB5311">
        <w:rPr>
          <w:rFonts w:ascii="Arial" w:hAnsi="Arial" w:cs="Arial"/>
          <w:b/>
          <w:bCs/>
          <w:u w:val="single"/>
        </w:rPr>
        <w:t xml:space="preserve">and void; </w:t>
      </w:r>
      <w:r w:rsidRPr="00AB5311">
        <w:rPr>
          <w:rFonts w:ascii="Arial" w:hAnsi="Arial" w:cs="Arial"/>
          <w:b/>
          <w:bCs/>
        </w:rPr>
        <w:t>and those administering them are guilty of a high contempt, for doing it without warrant of law, and punishable</w:t>
      </w:r>
      <w:r w:rsidRPr="00AB5311">
        <w:rPr>
          <w:rFonts w:ascii="Arial" w:hAnsi="Arial" w:cs="Arial"/>
          <w:b/>
          <w:bCs/>
        </w:rPr>
        <w:t xml:space="preserve"> by fine and imprisonment. </w:t>
      </w:r>
      <w:proofErr w:type="gramStart"/>
      <w:r w:rsidRPr="00AB5311">
        <w:rPr>
          <w:rFonts w:ascii="Arial" w:hAnsi="Arial" w:cs="Arial"/>
          <w:b/>
          <w:bCs/>
        </w:rPr>
        <w:t xml:space="preserve">3 </w:t>
      </w:r>
      <w:r w:rsidRPr="00AB5311">
        <w:rPr>
          <w:rFonts w:ascii="Arial" w:hAnsi="Arial" w:cs="Arial"/>
          <w:b/>
          <w:bCs/>
          <w:i/>
          <w:iCs/>
        </w:rPr>
        <w:t xml:space="preserve">Inst. </w:t>
      </w:r>
      <w:r w:rsidRPr="00AB5311">
        <w:rPr>
          <w:rFonts w:ascii="Arial" w:hAnsi="Arial" w:cs="Arial"/>
          <w:b/>
          <w:bCs/>
        </w:rPr>
        <w:t xml:space="preserve">165; 4 </w:t>
      </w:r>
      <w:r w:rsidRPr="00AB5311">
        <w:rPr>
          <w:rFonts w:ascii="Arial" w:hAnsi="Arial" w:cs="Arial"/>
          <w:b/>
          <w:bCs/>
          <w:i/>
          <w:iCs/>
        </w:rPr>
        <w:t xml:space="preserve">Inst. </w:t>
      </w:r>
      <w:r w:rsidRPr="00AB5311">
        <w:rPr>
          <w:rFonts w:ascii="Arial" w:hAnsi="Arial" w:cs="Arial"/>
          <w:b/>
          <w:bCs/>
        </w:rPr>
        <w:t xml:space="preserve">278; 2 </w:t>
      </w:r>
      <w:r w:rsidRPr="00AB5311">
        <w:rPr>
          <w:rFonts w:ascii="Arial" w:hAnsi="Arial" w:cs="Arial"/>
          <w:b/>
          <w:bCs/>
          <w:i/>
          <w:iCs/>
        </w:rPr>
        <w:t>Roll.</w:t>
      </w:r>
      <w:proofErr w:type="gramEnd"/>
      <w:r w:rsidRPr="00AB5311">
        <w:rPr>
          <w:rFonts w:ascii="Arial" w:hAnsi="Arial" w:cs="Arial"/>
          <w:b/>
          <w:bCs/>
          <w:i/>
          <w:iCs/>
        </w:rPr>
        <w:t xml:space="preserve"> </w:t>
      </w:r>
      <w:proofErr w:type="gramStart"/>
      <w:r w:rsidRPr="00AB5311">
        <w:rPr>
          <w:rFonts w:ascii="Arial" w:hAnsi="Arial" w:cs="Arial"/>
          <w:b/>
          <w:bCs/>
          <w:i/>
          <w:iCs/>
        </w:rPr>
        <w:t>Abr. 277.</w:t>
      </w:r>
      <w:r w:rsidRPr="00AB5311">
        <w:rPr>
          <w:rFonts w:ascii="Arial" w:hAnsi="Arial" w:cs="Arial"/>
          <w:b/>
          <w:bCs/>
        </w:rPr>
        <w:t>”</w:t>
      </w:r>
      <w:proofErr w:type="gramEnd"/>
      <w:r w:rsidRPr="00AB5311">
        <w:rPr>
          <w:rFonts w:ascii="Arial" w:hAnsi="Arial" w:cs="Arial"/>
          <w:b/>
          <w:bCs/>
        </w:rPr>
        <w:t xml:space="preserve"> </w:t>
      </w:r>
      <w:r w:rsidRPr="00AB5311">
        <w:rPr>
          <w:rFonts w:ascii="Arial" w:hAnsi="Arial" w:cs="Arial"/>
        </w:rPr>
        <w:t>Tomlin’s Law Dictionary 1835 Edition, Volume 2</w:t>
      </w:r>
    </w:p>
    <w:p w:rsidR="00000000" w:rsidRPr="00AB5311" w:rsidRDefault="0097519A" w:rsidP="00AB5311">
      <w:pPr>
        <w:autoSpaceDE w:val="0"/>
        <w:autoSpaceDN w:val="0"/>
        <w:adjustRightInd w:val="0"/>
        <w:spacing w:after="0" w:line="240" w:lineRule="auto"/>
        <w:rPr>
          <w:rFonts w:ascii="Arial" w:hAnsi="Arial" w:cs="Arial"/>
        </w:rPr>
      </w:pPr>
      <w:r w:rsidRPr="00AB5311">
        <w:rPr>
          <w:rFonts w:ascii="Arial" w:hAnsi="Arial" w:cs="Arial"/>
          <w:b/>
          <w:bCs/>
        </w:rPr>
        <w:t>“An officer who acts in</w:t>
      </w:r>
      <w:r w:rsidRPr="00AB5311">
        <w:rPr>
          <w:rFonts w:ascii="Arial" w:hAnsi="Arial" w:cs="Arial"/>
          <w:b/>
          <w:bCs/>
        </w:rPr>
        <w:t xml:space="preserve"> violation of the Constitution ceases to represent the government”. </w:t>
      </w:r>
      <w:proofErr w:type="gramStart"/>
      <w:r w:rsidRPr="00AB5311">
        <w:rPr>
          <w:rFonts w:ascii="Arial" w:hAnsi="Arial" w:cs="Arial"/>
        </w:rPr>
        <w:t>Brookfield Const. Co. v. Stewart, 284 F. Supp. 94.</w:t>
      </w:r>
      <w:proofErr w:type="gramEnd"/>
    </w:p>
    <w:p w:rsidR="006C16C5" w:rsidRDefault="006C16C5" w:rsidP="00741E9A">
      <w:pPr>
        <w:autoSpaceDE w:val="0"/>
        <w:autoSpaceDN w:val="0"/>
        <w:adjustRightInd w:val="0"/>
        <w:spacing w:after="0" w:line="240" w:lineRule="auto"/>
        <w:rPr>
          <w:rFonts w:ascii="Arial" w:hAnsi="Arial" w:cs="Arial"/>
        </w:rPr>
      </w:pPr>
    </w:p>
    <w:p w:rsidR="00FE36AD" w:rsidRPr="00741E9A" w:rsidRDefault="00FE36AD" w:rsidP="00741E9A">
      <w:pPr>
        <w:autoSpaceDE w:val="0"/>
        <w:autoSpaceDN w:val="0"/>
        <w:adjustRightInd w:val="0"/>
        <w:spacing w:after="0" w:line="240" w:lineRule="auto"/>
        <w:rPr>
          <w:rFonts w:ascii="Arial" w:hAnsi="Arial" w:cs="Arial"/>
        </w:rPr>
      </w:pPr>
      <w:proofErr w:type="gramStart"/>
      <w:r w:rsidRPr="00741E9A">
        <w:rPr>
          <w:rFonts w:ascii="Arial" w:hAnsi="Arial" w:cs="Arial"/>
        </w:rPr>
        <w:t>using</w:t>
      </w:r>
      <w:proofErr w:type="gramEnd"/>
      <w:r w:rsidRPr="00741E9A">
        <w:rPr>
          <w:rFonts w:ascii="Arial" w:hAnsi="Arial" w:cs="Arial"/>
        </w:rPr>
        <w:t xml:space="preserve"> </w:t>
      </w:r>
      <w:r w:rsidRPr="00741E9A">
        <w:rPr>
          <w:rFonts w:ascii="Arial" w:hAnsi="Arial" w:cs="Arial"/>
          <w:kern w:val="28"/>
        </w:rPr>
        <w:t>The Federal Tax Lien Act of 1966 at Public Law 89-719 at 80 Stat. 1130-1131 it says:</w:t>
      </w:r>
    </w:p>
    <w:p w:rsidR="00FE36AD" w:rsidRPr="00741E9A" w:rsidRDefault="00FE36AD" w:rsidP="00741E9A">
      <w:pPr>
        <w:autoSpaceDE w:val="0"/>
        <w:autoSpaceDN w:val="0"/>
        <w:adjustRightInd w:val="0"/>
        <w:spacing w:after="0" w:line="240" w:lineRule="auto"/>
        <w:rPr>
          <w:rFonts w:ascii="Arial" w:hAnsi="Arial" w:cs="Arial"/>
          <w:b/>
        </w:rPr>
      </w:pPr>
      <w:r w:rsidRPr="00741E9A">
        <w:rPr>
          <w:rFonts w:ascii="Arial" w:hAnsi="Arial" w:cs="Arial"/>
          <w:b/>
        </w:rPr>
        <w:t>"(h) DEFINITIONs.-For purposes of this section and section 6324-</w:t>
      </w:r>
    </w:p>
    <w:p w:rsidR="00FE36AD" w:rsidRPr="00741E9A" w:rsidRDefault="00FE36AD" w:rsidP="00741E9A">
      <w:pPr>
        <w:autoSpaceDE w:val="0"/>
        <w:autoSpaceDN w:val="0"/>
        <w:adjustRightInd w:val="0"/>
        <w:spacing w:after="0" w:line="240" w:lineRule="auto"/>
        <w:rPr>
          <w:rFonts w:ascii="Arial" w:hAnsi="Arial" w:cs="Arial"/>
          <w:b/>
        </w:rPr>
      </w:pPr>
      <w:r w:rsidRPr="00741E9A">
        <w:rPr>
          <w:rFonts w:ascii="Arial" w:hAnsi="Arial" w:cs="Arial"/>
          <w:b/>
        </w:rPr>
        <w:t xml:space="preserve">" (1) </w:t>
      </w:r>
      <w:r w:rsidRPr="00741E9A">
        <w:rPr>
          <w:rFonts w:ascii="Arial" w:hAnsi="Arial" w:cs="Arial"/>
          <w:b/>
          <w:u w:val="single"/>
        </w:rPr>
        <w:t>SECURITY INTEREST</w:t>
      </w:r>
      <w:r w:rsidRPr="00741E9A">
        <w:rPr>
          <w:rFonts w:ascii="Arial" w:hAnsi="Arial" w:cs="Arial"/>
          <w:b/>
        </w:rPr>
        <w:t>.-The term 'security interest' means any interest in property acquired by contract for the purpose of securing payment or performance of an obligation or indemnifying against loss or liability. A security interest exists at any time</w:t>
      </w:r>
    </w:p>
    <w:p w:rsidR="00FE36AD" w:rsidRPr="00741E9A" w:rsidRDefault="00FE36AD" w:rsidP="00741E9A">
      <w:pPr>
        <w:autoSpaceDE w:val="0"/>
        <w:autoSpaceDN w:val="0"/>
        <w:adjustRightInd w:val="0"/>
        <w:spacing w:after="0" w:line="240" w:lineRule="auto"/>
        <w:rPr>
          <w:rFonts w:ascii="Arial" w:hAnsi="Arial" w:cs="Arial"/>
          <w:b/>
        </w:rPr>
      </w:pPr>
      <w:r w:rsidRPr="00741E9A">
        <w:rPr>
          <w:rFonts w:ascii="Arial" w:hAnsi="Arial" w:cs="Arial"/>
          <w:b/>
        </w:rPr>
        <w:t xml:space="preserve">"(3) MOTOR VEHICLE.-The term 'motor vehicle' means a self-propelled vehicle </w:t>
      </w:r>
      <w:r w:rsidRPr="00741E9A">
        <w:rPr>
          <w:rFonts w:ascii="Arial" w:hAnsi="Arial" w:cs="Arial"/>
          <w:b/>
          <w:u w:val="single"/>
        </w:rPr>
        <w:t>which is registered</w:t>
      </w:r>
      <w:r w:rsidRPr="00741E9A">
        <w:rPr>
          <w:rFonts w:ascii="Arial" w:hAnsi="Arial" w:cs="Arial"/>
          <w:b/>
        </w:rPr>
        <w:t xml:space="preserve"> for highway use under the laws of any State or foreign country.</w:t>
      </w:r>
    </w:p>
    <w:p w:rsidR="00FE36AD" w:rsidRDefault="00FE36AD" w:rsidP="00741E9A">
      <w:pPr>
        <w:autoSpaceDE w:val="0"/>
        <w:autoSpaceDN w:val="0"/>
        <w:adjustRightInd w:val="0"/>
        <w:spacing w:after="0" w:line="240" w:lineRule="auto"/>
        <w:rPr>
          <w:rFonts w:ascii="Arial" w:hAnsi="Arial" w:cs="Arial"/>
          <w:b/>
        </w:rPr>
      </w:pPr>
      <w:r w:rsidRPr="00741E9A">
        <w:rPr>
          <w:rFonts w:ascii="Arial" w:hAnsi="Arial" w:cs="Arial"/>
          <w:b/>
          <w:u w:val="single"/>
        </w:rPr>
        <w:t>"(4) SECURITY</w:t>
      </w:r>
      <w:r w:rsidRPr="00741E9A">
        <w:rPr>
          <w:rFonts w:ascii="Arial" w:hAnsi="Arial" w:cs="Arial"/>
          <w:b/>
        </w:rPr>
        <w:t>.-</w:t>
      </w:r>
      <w:r w:rsidRPr="00741E9A">
        <w:rPr>
          <w:rFonts w:ascii="Arial" w:hAnsi="Arial" w:cs="Arial"/>
          <w:b/>
          <w:u w:val="single"/>
        </w:rPr>
        <w:t>The term 'security' means any</w:t>
      </w:r>
      <w:r w:rsidRPr="00741E9A">
        <w:rPr>
          <w:rFonts w:ascii="Arial" w:hAnsi="Arial" w:cs="Arial"/>
          <w:b/>
        </w:rPr>
        <w:t xml:space="preserve"> bond, debenture, </w:t>
      </w:r>
      <w:r w:rsidRPr="00741E9A">
        <w:rPr>
          <w:rFonts w:ascii="Arial" w:hAnsi="Arial" w:cs="Arial"/>
          <w:b/>
          <w:u w:val="single"/>
        </w:rPr>
        <w:t>note</w:t>
      </w:r>
      <w:r w:rsidRPr="00741E9A">
        <w:rPr>
          <w:rFonts w:ascii="Arial" w:hAnsi="Arial" w:cs="Arial"/>
          <w:b/>
        </w:rPr>
        <w:t xml:space="preserve">, or </w:t>
      </w:r>
      <w:r w:rsidRPr="00741E9A">
        <w:rPr>
          <w:rFonts w:ascii="Arial" w:hAnsi="Arial" w:cs="Arial"/>
          <w:b/>
          <w:u w:val="single"/>
        </w:rPr>
        <w:t>certificate or other evidence of indebtedness</w:t>
      </w:r>
      <w:r w:rsidRPr="00741E9A">
        <w:rPr>
          <w:rFonts w:ascii="Arial" w:hAnsi="Arial" w:cs="Arial"/>
          <w:b/>
        </w:rPr>
        <w:t xml:space="preserve">, </w:t>
      </w:r>
      <w:r w:rsidRPr="00741E9A">
        <w:rPr>
          <w:rFonts w:ascii="Arial" w:hAnsi="Arial" w:cs="Arial"/>
          <w:b/>
          <w:u w:val="single"/>
        </w:rPr>
        <w:t>issued by a corporation or a government or political subdivision thereof</w:t>
      </w:r>
      <w:r w:rsidRPr="00741E9A">
        <w:rPr>
          <w:rFonts w:ascii="Arial" w:hAnsi="Arial" w:cs="Arial"/>
          <w:b/>
        </w:rPr>
        <w:t xml:space="preserve">, with interest coupons or in registered form, share of stock, voting trust certificate, or any certificate of interest or participation in, certificate of deposit or receipt for, temporary or interim certificate for, or warrant or right to subscribe to or purchase any of the foregoing: </w:t>
      </w:r>
      <w:r w:rsidRPr="00741E9A">
        <w:rPr>
          <w:rFonts w:ascii="Arial" w:hAnsi="Arial" w:cs="Arial"/>
          <w:b/>
          <w:u w:val="single"/>
        </w:rPr>
        <w:t>negotiable instrument: or money</w:t>
      </w:r>
      <w:r w:rsidRPr="00741E9A">
        <w:rPr>
          <w:rFonts w:ascii="Arial" w:hAnsi="Arial" w:cs="Arial"/>
          <w:b/>
        </w:rPr>
        <w:t>.</w:t>
      </w:r>
    </w:p>
    <w:p w:rsidR="00F5799C" w:rsidRDefault="00F5799C" w:rsidP="00741E9A">
      <w:pPr>
        <w:autoSpaceDE w:val="0"/>
        <w:autoSpaceDN w:val="0"/>
        <w:adjustRightInd w:val="0"/>
        <w:spacing w:after="0" w:line="240" w:lineRule="auto"/>
        <w:rPr>
          <w:rFonts w:ascii="Arial" w:hAnsi="Arial" w:cs="Arial"/>
          <w:b/>
        </w:rPr>
      </w:pPr>
    </w:p>
    <w:p w:rsidR="00F5799C" w:rsidRPr="00741E9A" w:rsidRDefault="00F5799C" w:rsidP="00741E9A">
      <w:pPr>
        <w:autoSpaceDE w:val="0"/>
        <w:autoSpaceDN w:val="0"/>
        <w:adjustRightInd w:val="0"/>
        <w:spacing w:after="0" w:line="240" w:lineRule="auto"/>
        <w:rPr>
          <w:rFonts w:ascii="Arial" w:hAnsi="Arial" w:cs="Arial"/>
          <w:b/>
        </w:rPr>
      </w:pPr>
      <w:bookmarkStart w:id="0" w:name="_GoBack"/>
      <w:bookmarkEnd w:id="0"/>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w:t>
      </w:r>
      <w:r>
        <w:rPr>
          <w:rFonts w:ascii="Arial" w:hAnsi="Arial" w:cs="Arial"/>
        </w:rPr>
        <w:t>us</w:t>
      </w:r>
      <w:proofErr w:type="spellEnd"/>
      <w:r>
        <w:rPr>
          <w:rFonts w:ascii="Arial" w:hAnsi="Arial" w:cs="Arial"/>
        </w:rPr>
        <w:t xml:space="preserve"> Corpus (Non-Statutory) Page 3</w:t>
      </w:r>
    </w:p>
    <w:p w:rsidR="00A8136C" w:rsidRPr="00741E9A" w:rsidRDefault="00A8136C" w:rsidP="00741E9A">
      <w:pPr>
        <w:autoSpaceDE w:val="0"/>
        <w:autoSpaceDN w:val="0"/>
        <w:adjustRightInd w:val="0"/>
        <w:spacing w:after="0" w:line="240" w:lineRule="auto"/>
        <w:rPr>
          <w:rFonts w:ascii="Arial" w:hAnsi="Arial" w:cs="Arial"/>
        </w:rPr>
      </w:pPr>
    </w:p>
    <w:p w:rsidR="00FE36AD" w:rsidRPr="00741E9A" w:rsidRDefault="00FE36AD" w:rsidP="00741E9A">
      <w:pPr>
        <w:autoSpaceDE w:val="0"/>
        <w:autoSpaceDN w:val="0"/>
        <w:adjustRightInd w:val="0"/>
        <w:spacing w:after="0" w:line="240" w:lineRule="auto"/>
        <w:rPr>
          <w:rFonts w:ascii="Arial" w:hAnsi="Arial" w:cs="Arial"/>
        </w:rPr>
      </w:pPr>
      <w:proofErr w:type="gramStart"/>
      <w:r w:rsidRPr="00741E9A">
        <w:rPr>
          <w:rFonts w:ascii="Arial" w:hAnsi="Arial" w:cs="Arial"/>
        </w:rPr>
        <w:lastRenderedPageBreak/>
        <w:t>because</w:t>
      </w:r>
      <w:proofErr w:type="gramEnd"/>
      <w:r w:rsidRPr="00741E9A">
        <w:rPr>
          <w:rFonts w:ascii="Arial" w:hAnsi="Arial" w:cs="Arial"/>
        </w:rPr>
        <w:t xml:space="preserve"> they are demanding negotiable instruments in payment, and they are accusing the </w:t>
      </w:r>
      <w:r w:rsidR="00A3675A">
        <w:rPr>
          <w:rFonts w:ascii="Arial" w:hAnsi="Arial" w:cs="Arial"/>
        </w:rPr>
        <w:t>Claimant</w:t>
      </w:r>
      <w:r w:rsidRPr="00741E9A">
        <w:rPr>
          <w:rFonts w:ascii="Arial" w:hAnsi="Arial" w:cs="Arial"/>
        </w:rPr>
        <w:t xml:space="preserve"> of driving an unregistered vehicle, and they have converted a civil matter into a criminal matter because there is no evidence that the </w:t>
      </w:r>
      <w:r w:rsidR="00A3675A">
        <w:rPr>
          <w:rFonts w:ascii="Arial" w:hAnsi="Arial" w:cs="Arial"/>
        </w:rPr>
        <w:t>Claimant</w:t>
      </w:r>
      <w:r w:rsidRPr="00741E9A">
        <w:rPr>
          <w:rFonts w:ascii="Arial" w:hAnsi="Arial" w:cs="Arial"/>
        </w:rPr>
        <w:t xml:space="preserve"> was carrying passengers or property for hire, and the </w:t>
      </w:r>
      <w:r w:rsidR="00A3675A">
        <w:rPr>
          <w:rFonts w:ascii="Arial" w:hAnsi="Arial" w:cs="Arial"/>
        </w:rPr>
        <w:t>Claimant</w:t>
      </w:r>
      <w:r w:rsidRPr="00741E9A">
        <w:rPr>
          <w:rFonts w:ascii="Arial" w:hAnsi="Arial" w:cs="Arial"/>
        </w:rPr>
        <w:t xml:space="preserve"> does NOT EVER carry passengers or property for hire</w:t>
      </w:r>
    </w:p>
    <w:p w:rsidR="00B12456" w:rsidRPr="00741E9A" w:rsidRDefault="00B12456" w:rsidP="00741E9A">
      <w:pPr>
        <w:spacing w:after="0" w:line="240" w:lineRule="auto"/>
        <w:rPr>
          <w:rFonts w:ascii="Arial" w:hAnsi="Arial" w:cs="Arial"/>
          <w:b/>
        </w:rPr>
      </w:pPr>
    </w:p>
    <w:p w:rsidR="00FE36AD" w:rsidRPr="00741E9A" w:rsidRDefault="00FE36AD" w:rsidP="00741E9A">
      <w:pPr>
        <w:spacing w:after="0" w:line="240" w:lineRule="auto"/>
        <w:rPr>
          <w:rFonts w:ascii="Arial" w:hAnsi="Arial" w:cs="Arial"/>
          <w:b/>
        </w:rPr>
      </w:pPr>
      <w:r w:rsidRPr="00741E9A">
        <w:rPr>
          <w:rFonts w:ascii="Arial" w:hAnsi="Arial" w:cs="Arial"/>
          <w:b/>
        </w:rPr>
        <w:t>"The term "Motor Vehicle" means every description of carriage or other contrivance propelled or drawn by mechanical power and used for commercial purposes on the highways in the transportation of passengers, passengers and property, or property or cargo.</w:t>
      </w:r>
    </w:p>
    <w:p w:rsidR="00FE36AD" w:rsidRPr="00741E9A" w:rsidRDefault="00FE36AD" w:rsidP="00741E9A">
      <w:pPr>
        <w:spacing w:after="0" w:line="240" w:lineRule="auto"/>
        <w:rPr>
          <w:rFonts w:ascii="Arial" w:hAnsi="Arial" w:cs="Arial"/>
          <w:b/>
        </w:rPr>
      </w:pPr>
      <w:r w:rsidRPr="00741E9A">
        <w:rPr>
          <w:rFonts w:ascii="Arial" w:hAnsi="Arial" w:cs="Arial"/>
          <w:b/>
        </w:rPr>
        <w:t xml:space="preserve">The term "used for commercial purposes" means the carriage of persons or property for any fare, fee, rate, charge or other consideration, or directly or indirectly in connection with any business, or other undertaking intended for profit." </w:t>
      </w:r>
      <w:r w:rsidRPr="00741E9A">
        <w:rPr>
          <w:rFonts w:ascii="Arial" w:hAnsi="Arial" w:cs="Arial"/>
        </w:rPr>
        <w:t>18 USC § 31</w:t>
      </w:r>
    </w:p>
    <w:p w:rsidR="00B12456" w:rsidRPr="00741E9A" w:rsidRDefault="00B12456" w:rsidP="00741E9A">
      <w:pPr>
        <w:autoSpaceDE w:val="0"/>
        <w:autoSpaceDN w:val="0"/>
        <w:adjustRightInd w:val="0"/>
        <w:spacing w:after="0" w:line="240" w:lineRule="auto"/>
        <w:rPr>
          <w:rFonts w:ascii="Arial" w:hAnsi="Arial" w:cs="Arial"/>
        </w:rPr>
      </w:pPr>
    </w:p>
    <w:p w:rsidR="00FE36AD" w:rsidRPr="00741E9A" w:rsidRDefault="00B86375" w:rsidP="00741E9A">
      <w:pPr>
        <w:autoSpaceDE w:val="0"/>
        <w:autoSpaceDN w:val="0"/>
        <w:adjustRightInd w:val="0"/>
        <w:spacing w:after="0" w:line="240" w:lineRule="auto"/>
        <w:rPr>
          <w:rFonts w:ascii="Arial" w:hAnsi="Arial" w:cs="Arial"/>
        </w:rPr>
      </w:pPr>
      <w:proofErr w:type="gramStart"/>
      <w:r>
        <w:rPr>
          <w:rFonts w:ascii="Arial" w:hAnsi="Arial" w:cs="Arial"/>
        </w:rPr>
        <w:t>therefore</w:t>
      </w:r>
      <w:proofErr w:type="gramEnd"/>
      <w:r>
        <w:rPr>
          <w:rFonts w:ascii="Arial" w:hAnsi="Arial" w:cs="Arial"/>
        </w:rPr>
        <w:t xml:space="preserve">, </w:t>
      </w:r>
      <w:r w:rsidRPr="00CD6046">
        <w:rPr>
          <w:rFonts w:ascii="Arial" w:hAnsi="Arial" w:cs="Arial"/>
          <w:highlight w:val="yellow"/>
        </w:rPr>
        <w:t>Steve Dye</w:t>
      </w:r>
      <w:r>
        <w:rPr>
          <w:rFonts w:ascii="Arial" w:hAnsi="Arial" w:cs="Arial"/>
        </w:rPr>
        <w:t xml:space="preserve"> is</w:t>
      </w:r>
      <w:r w:rsidR="00FE36AD" w:rsidRPr="00741E9A">
        <w:rPr>
          <w:rFonts w:ascii="Arial" w:hAnsi="Arial" w:cs="Arial"/>
        </w:rPr>
        <w:t xml:space="preserve"> operating </w:t>
      </w:r>
      <w:r>
        <w:rPr>
          <w:rFonts w:ascii="Arial" w:hAnsi="Arial" w:cs="Arial"/>
        </w:rPr>
        <w:t xml:space="preserve">as a tax collector </w:t>
      </w:r>
      <w:r w:rsidR="00FE36AD" w:rsidRPr="00741E9A">
        <w:rPr>
          <w:rFonts w:ascii="Arial" w:hAnsi="Arial" w:cs="Arial"/>
        </w:rPr>
        <w:t>under the Uniform Commercial Code, which is governed by the UNIDROIT Treaty, and it is unconstitutional to use the Treaty power inside America</w:t>
      </w:r>
    </w:p>
    <w:p w:rsidR="00B12456" w:rsidRPr="00741E9A" w:rsidRDefault="00B12456" w:rsidP="00741E9A">
      <w:pPr>
        <w:spacing w:after="0" w:line="240" w:lineRule="auto"/>
        <w:rPr>
          <w:rFonts w:ascii="Arial" w:hAnsi="Arial" w:cs="Arial"/>
        </w:rPr>
      </w:pPr>
      <w:r w:rsidRPr="00741E9A">
        <w:rPr>
          <w:rFonts w:ascii="Arial" w:hAnsi="Arial" w:cs="Arial"/>
          <w:b/>
        </w:rPr>
        <w:t>“</w:t>
      </w:r>
      <w:proofErr w:type="gramStart"/>
      <w:r w:rsidRPr="00741E9A">
        <w:rPr>
          <w:rFonts w:ascii="Arial" w:hAnsi="Arial" w:cs="Arial"/>
          <w:b/>
        </w:rPr>
        <w:t>but</w:t>
      </w:r>
      <w:proofErr w:type="gramEnd"/>
      <w:r w:rsidRPr="00741E9A">
        <w:rPr>
          <w:rFonts w:ascii="Arial" w:hAnsi="Arial" w:cs="Arial"/>
          <w:b/>
        </w:rPr>
        <w:t xml:space="preserve"> Madison insisted that just “because this power is given to Congress,” it did not follow that the Treaty Power was “absolute and unlimited.” The President and the Senate lacked the power “to dismember the empire,” for example, because “[t]he exercise of the power must be consistent with the object of the delegation.” “The object of treaties,” in Madison’s oft-repeated formulation, “is the regulation of intercourse with foreign nations, </w:t>
      </w:r>
      <w:r w:rsidRPr="00741E9A">
        <w:rPr>
          <w:rFonts w:ascii="Arial" w:hAnsi="Arial" w:cs="Arial"/>
          <w:b/>
          <w:u w:val="single"/>
        </w:rPr>
        <w:t>and is external</w:t>
      </w:r>
      <w:r w:rsidRPr="00741E9A">
        <w:rPr>
          <w:rFonts w:ascii="Arial" w:hAnsi="Arial" w:cs="Arial"/>
          <w:b/>
        </w:rPr>
        <w:t>.”</w:t>
      </w:r>
      <w:r w:rsidRPr="00741E9A">
        <w:rPr>
          <w:rFonts w:ascii="Arial" w:hAnsi="Arial" w:cs="Arial"/>
        </w:rPr>
        <w:t xml:space="preserve"> Bond v United States 572 US ____ (2014) case number 12-158 [emphasis added]</w:t>
      </w:r>
    </w:p>
    <w:p w:rsidR="00B12456" w:rsidRPr="00741E9A" w:rsidRDefault="00B12456" w:rsidP="00741E9A">
      <w:pPr>
        <w:spacing w:after="0" w:line="240" w:lineRule="auto"/>
        <w:rPr>
          <w:rFonts w:ascii="Arial" w:hAnsi="Arial" w:cs="Arial"/>
          <w:b/>
          <w:color w:val="000000"/>
        </w:rPr>
      </w:pPr>
    </w:p>
    <w:p w:rsidR="00B12456" w:rsidRPr="00741E9A" w:rsidRDefault="00B12456" w:rsidP="00741E9A">
      <w:pPr>
        <w:spacing w:after="0" w:line="240" w:lineRule="auto"/>
        <w:rPr>
          <w:rFonts w:ascii="Arial" w:hAnsi="Arial" w:cs="Arial"/>
        </w:rPr>
      </w:pPr>
      <w:r w:rsidRPr="00741E9A">
        <w:rPr>
          <w:rFonts w:ascii="Arial" w:hAnsi="Arial" w:cs="Arial"/>
          <w:b/>
          <w:color w:val="000000"/>
        </w:rPr>
        <w:t>“Today, it is enough to high</w:t>
      </w:r>
      <w:r w:rsidRPr="00741E9A">
        <w:rPr>
          <w:rFonts w:ascii="Arial" w:hAnsi="Arial" w:cs="Arial"/>
          <w:b/>
          <w:color w:val="000000"/>
        </w:rPr>
        <w:softHyphen/>
        <w:t>light some of the structural and historical evidence sug</w:t>
      </w:r>
      <w:r w:rsidRPr="00741E9A">
        <w:rPr>
          <w:rFonts w:ascii="Arial" w:hAnsi="Arial" w:cs="Arial"/>
          <w:b/>
          <w:color w:val="000000"/>
        </w:rPr>
        <w:softHyphen/>
        <w:t xml:space="preserve">gesting that the Treaty Power can be used to arrange intercourse with other nations, </w:t>
      </w:r>
      <w:r w:rsidRPr="00741E9A">
        <w:rPr>
          <w:rFonts w:ascii="Arial" w:hAnsi="Arial" w:cs="Arial"/>
          <w:b/>
          <w:color w:val="000000"/>
          <w:u w:val="single"/>
        </w:rPr>
        <w:t>but not to regulate purely domestic affairs</w:t>
      </w:r>
      <w:r w:rsidRPr="00741E9A">
        <w:rPr>
          <w:rFonts w:ascii="Arial" w:hAnsi="Arial" w:cs="Arial"/>
          <w:b/>
          <w:color w:val="000000"/>
        </w:rPr>
        <w:t>.”</w:t>
      </w:r>
      <w:r w:rsidRPr="00741E9A">
        <w:rPr>
          <w:rFonts w:ascii="Arial" w:hAnsi="Arial" w:cs="Arial"/>
          <w:color w:val="000000"/>
        </w:rPr>
        <w:t xml:space="preserve"> </w:t>
      </w:r>
      <w:r w:rsidRPr="00741E9A">
        <w:rPr>
          <w:rFonts w:ascii="Arial" w:hAnsi="Arial" w:cs="Arial"/>
        </w:rPr>
        <w:t>Bond v United States 572 US ____ (2014) case number 12-158 [emphasis added]</w:t>
      </w:r>
    </w:p>
    <w:p w:rsidR="00B12456" w:rsidRPr="00741E9A" w:rsidRDefault="00B12456" w:rsidP="00741E9A">
      <w:pPr>
        <w:spacing w:after="0" w:line="240" w:lineRule="auto"/>
        <w:rPr>
          <w:rFonts w:ascii="Arial" w:hAnsi="Arial" w:cs="Arial"/>
        </w:rPr>
      </w:pPr>
    </w:p>
    <w:p w:rsidR="00B12456" w:rsidRPr="00741E9A" w:rsidRDefault="002534E7" w:rsidP="00741E9A">
      <w:pPr>
        <w:spacing w:after="0" w:line="240" w:lineRule="auto"/>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w:t>
      </w:r>
      <w:r w:rsidRPr="00CD6046">
        <w:rPr>
          <w:rFonts w:ascii="Arial" w:hAnsi="Arial" w:cs="Arial"/>
          <w:highlight w:val="yellow"/>
        </w:rPr>
        <w:t>Steve Dye</w:t>
      </w:r>
      <w:r>
        <w:rPr>
          <w:rFonts w:ascii="Arial" w:hAnsi="Arial" w:cs="Arial"/>
        </w:rPr>
        <w:t xml:space="preserve"> has no authority to use the</w:t>
      </w:r>
      <w:r w:rsidR="00B12456" w:rsidRPr="00741E9A">
        <w:rPr>
          <w:rFonts w:ascii="Arial" w:hAnsi="Arial" w:cs="Arial"/>
        </w:rPr>
        <w:t xml:space="preserve"> UNIDR</w:t>
      </w:r>
      <w:r>
        <w:rPr>
          <w:rFonts w:ascii="Arial" w:hAnsi="Arial" w:cs="Arial"/>
        </w:rPr>
        <w:t>OIT Treaty in America, and the use of the</w:t>
      </w:r>
      <w:r w:rsidR="00B12456" w:rsidRPr="00741E9A">
        <w:rPr>
          <w:rFonts w:ascii="Arial" w:hAnsi="Arial" w:cs="Arial"/>
        </w:rPr>
        <w:t xml:space="preserve"> Uniform Commercial Code is unconstitutional</w:t>
      </w:r>
    </w:p>
    <w:p w:rsidR="00B12456" w:rsidRPr="00741E9A" w:rsidRDefault="00B12456" w:rsidP="00F92600">
      <w:pPr>
        <w:spacing w:after="0" w:line="240" w:lineRule="auto"/>
        <w:rPr>
          <w:rFonts w:ascii="Arial" w:hAnsi="Arial" w:cs="Arial"/>
        </w:rPr>
      </w:pPr>
      <w:r w:rsidRPr="00741E9A">
        <w:rPr>
          <w:rFonts w:ascii="Arial" w:hAnsi="Arial" w:cs="Arial"/>
          <w:b/>
        </w:rPr>
        <w:t xml:space="preserve">“The government of the United States . . . is one of limited powers. </w:t>
      </w:r>
      <w:r w:rsidRPr="00741E9A">
        <w:rPr>
          <w:rFonts w:ascii="Arial" w:hAnsi="Arial" w:cs="Arial"/>
          <w:b/>
          <w:u w:val="single"/>
        </w:rPr>
        <w:t>It can exercise authority over no subjects, except those which have been delegated to it</w:t>
      </w:r>
      <w:r w:rsidRPr="00741E9A">
        <w:rPr>
          <w:rFonts w:ascii="Arial" w:hAnsi="Arial" w:cs="Arial"/>
          <w:b/>
        </w:rPr>
        <w:t xml:space="preserve">. Congress cannot, by legislation, enlarge the federal jurisdiction, </w:t>
      </w:r>
      <w:r w:rsidRPr="00741E9A">
        <w:rPr>
          <w:rFonts w:ascii="Arial" w:hAnsi="Arial" w:cs="Arial"/>
          <w:b/>
          <w:u w:val="single"/>
        </w:rPr>
        <w:t>nor can it be enlarged under the treaty-making power</w:t>
      </w:r>
      <w:r w:rsidRPr="00741E9A">
        <w:rPr>
          <w:rFonts w:ascii="Arial" w:hAnsi="Arial" w:cs="Arial"/>
          <w:b/>
        </w:rPr>
        <w:t xml:space="preserve">” </w:t>
      </w:r>
      <w:r w:rsidRPr="00741E9A">
        <w:rPr>
          <w:rFonts w:ascii="Arial" w:hAnsi="Arial" w:cs="Arial"/>
        </w:rPr>
        <w:t>Mayor of New Orleans v. United States, 10 Pet. 662, 736 [emphasis added]</w:t>
      </w:r>
    </w:p>
    <w:p w:rsidR="00B12456" w:rsidRPr="00741E9A" w:rsidRDefault="00B12456" w:rsidP="00F92600">
      <w:pPr>
        <w:spacing w:after="0" w:line="240" w:lineRule="auto"/>
        <w:rPr>
          <w:rFonts w:ascii="Arial" w:hAnsi="Arial" w:cs="Arial"/>
        </w:rPr>
      </w:pPr>
    </w:p>
    <w:p w:rsidR="00F92600" w:rsidRDefault="00F92600" w:rsidP="00F92600">
      <w:pPr>
        <w:spacing w:after="0" w:line="240" w:lineRule="auto"/>
        <w:rPr>
          <w:rFonts w:ascii="Arial" w:hAnsi="Arial" w:cs="Arial"/>
        </w:rPr>
      </w:pPr>
      <w:proofErr w:type="gramStart"/>
      <w:r>
        <w:rPr>
          <w:rFonts w:ascii="Arial" w:hAnsi="Arial" w:cs="Arial"/>
        </w:rPr>
        <w:t>because</w:t>
      </w:r>
      <w:proofErr w:type="gramEnd"/>
      <w:r w:rsidR="002534E7">
        <w:rPr>
          <w:rFonts w:ascii="Arial" w:hAnsi="Arial" w:cs="Arial"/>
        </w:rPr>
        <w:t xml:space="preserve"> </w:t>
      </w:r>
      <w:r w:rsidR="002534E7" w:rsidRPr="00CD6046">
        <w:rPr>
          <w:rFonts w:ascii="Arial" w:hAnsi="Arial" w:cs="Arial"/>
          <w:highlight w:val="yellow"/>
        </w:rPr>
        <w:t>Steve Dye</w:t>
      </w:r>
      <w:r>
        <w:rPr>
          <w:rFonts w:ascii="Arial" w:hAnsi="Arial" w:cs="Arial"/>
        </w:rPr>
        <w:t xml:space="preserve"> intend</w:t>
      </w:r>
      <w:r w:rsidR="002534E7">
        <w:rPr>
          <w:rFonts w:ascii="Arial" w:hAnsi="Arial" w:cs="Arial"/>
        </w:rPr>
        <w:t>s to impose a quasi-contract</w:t>
      </w:r>
      <w:r>
        <w:rPr>
          <w:rFonts w:ascii="Arial" w:hAnsi="Arial" w:cs="Arial"/>
        </w:rPr>
        <w:t>;</w:t>
      </w:r>
    </w:p>
    <w:p w:rsidR="00F92600" w:rsidRPr="00192912" w:rsidRDefault="00F92600" w:rsidP="00F92600">
      <w:pPr>
        <w:spacing w:after="0" w:line="240" w:lineRule="auto"/>
        <w:rPr>
          <w:rFonts w:ascii="Arial" w:hAnsi="Arial" w:cs="Arial"/>
        </w:rPr>
      </w:pPr>
      <w:r w:rsidRPr="00192912">
        <w:rPr>
          <w:rFonts w:ascii="Arial" w:hAnsi="Arial" w:cs="Arial"/>
          <w:b/>
          <w:bCs/>
        </w:rPr>
        <w:t xml:space="preserve">"Both in Roman and English law there are certain obligations which were not in truth contractual, but which the law treats as IF they were.  They are contractual in law, but not in fact, being the subject-matter of a FICTITIOUS extension of the sphere of contract to cover obligations which do not in reality fall within it." </w:t>
      </w:r>
      <w:r w:rsidRPr="00192912">
        <w:rPr>
          <w:rFonts w:ascii="Arial" w:hAnsi="Arial" w:cs="Arial"/>
        </w:rPr>
        <w:t>Salmond, Salmond on Jurisprudence, p. 642 (9th Edition, 1937, Sweet &amp; Maxwell, Ltd. England).</w:t>
      </w:r>
    </w:p>
    <w:p w:rsidR="00F92600" w:rsidRPr="00192912" w:rsidRDefault="00F92600" w:rsidP="00F92600">
      <w:pPr>
        <w:spacing w:after="0" w:line="240" w:lineRule="auto"/>
        <w:rPr>
          <w:rFonts w:ascii="Arial" w:hAnsi="Arial" w:cs="Arial"/>
          <w:b/>
          <w:bCs/>
        </w:rPr>
      </w:pPr>
    </w:p>
    <w:p w:rsidR="00F92600" w:rsidRDefault="00F92600" w:rsidP="00F92600">
      <w:pPr>
        <w:spacing w:after="0" w:line="240" w:lineRule="auto"/>
        <w:rPr>
          <w:rFonts w:ascii="Arial" w:hAnsi="Arial" w:cs="Arial"/>
        </w:rPr>
      </w:pPr>
      <w:r w:rsidRPr="00192912">
        <w:rPr>
          <w:rFonts w:ascii="Arial" w:hAnsi="Arial" w:cs="Arial"/>
          <w:b/>
          <w:bCs/>
        </w:rPr>
        <w:t xml:space="preserve">"A quasi contractual action presupposes acceptance and retention of a benefit by one party with full appreciation of the facts, under circumstances making it inequitable for him to retain the benefit without payment of its reasonable value."  </w:t>
      </w:r>
      <w:r w:rsidRPr="00192912">
        <w:rPr>
          <w:rFonts w:ascii="Arial" w:hAnsi="Arial" w:cs="Arial"/>
        </w:rPr>
        <w:t>Major-</w:t>
      </w:r>
      <w:proofErr w:type="spellStart"/>
      <w:r w:rsidRPr="00192912">
        <w:rPr>
          <w:rFonts w:ascii="Arial" w:hAnsi="Arial" w:cs="Arial"/>
        </w:rPr>
        <w:t>Blakeney</w:t>
      </w:r>
      <w:proofErr w:type="spellEnd"/>
      <w:r w:rsidRPr="00192912">
        <w:rPr>
          <w:rFonts w:ascii="Arial" w:hAnsi="Arial" w:cs="Arial"/>
        </w:rPr>
        <w:t xml:space="preserve"> Co. v. Jenkins (1953), 121 C.A.2d 325, 263 P.2d 655, hear </w:t>
      </w:r>
      <w:proofErr w:type="gramStart"/>
      <w:r w:rsidRPr="00192912">
        <w:rPr>
          <w:rFonts w:ascii="Arial" w:hAnsi="Arial" w:cs="Arial"/>
        </w:rPr>
        <w:t>den</w:t>
      </w:r>
      <w:proofErr w:type="gramEnd"/>
      <w:r w:rsidRPr="00192912">
        <w:rPr>
          <w:rFonts w:ascii="Arial" w:hAnsi="Arial" w:cs="Arial"/>
        </w:rPr>
        <w:t xml:space="preserve">.; Townsend Pierson, Inc. v. Holly-Coleman Co. (1960), 178 C.A.2d 373, 2 Cal. </w:t>
      </w:r>
      <w:proofErr w:type="spellStart"/>
      <w:r w:rsidRPr="00192912">
        <w:rPr>
          <w:rFonts w:ascii="Arial" w:hAnsi="Arial" w:cs="Arial"/>
        </w:rPr>
        <w:t>Rptr</w:t>
      </w:r>
      <w:proofErr w:type="spellEnd"/>
      <w:r w:rsidRPr="00192912">
        <w:rPr>
          <w:rFonts w:ascii="Arial" w:hAnsi="Arial" w:cs="Arial"/>
        </w:rPr>
        <w:t>. 812.</w:t>
      </w:r>
    </w:p>
    <w:p w:rsidR="00A8136C" w:rsidRPr="00192912" w:rsidRDefault="00A8136C" w:rsidP="00F92600">
      <w:pPr>
        <w:spacing w:after="0" w:line="240" w:lineRule="auto"/>
        <w:rPr>
          <w:rFonts w:ascii="Arial" w:hAnsi="Arial" w:cs="Arial"/>
        </w:rPr>
      </w:pPr>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w:t>
      </w:r>
      <w:r>
        <w:rPr>
          <w:rFonts w:ascii="Arial" w:hAnsi="Arial" w:cs="Arial"/>
        </w:rPr>
        <w:t>us</w:t>
      </w:r>
      <w:proofErr w:type="spellEnd"/>
      <w:r>
        <w:rPr>
          <w:rFonts w:ascii="Arial" w:hAnsi="Arial" w:cs="Arial"/>
        </w:rPr>
        <w:t xml:space="preserve"> Corpus (Non-Statutory) Page 4</w:t>
      </w:r>
    </w:p>
    <w:p w:rsidR="00F92600" w:rsidRPr="00192912" w:rsidRDefault="00F92600" w:rsidP="00F92600">
      <w:pPr>
        <w:spacing w:after="0" w:line="240" w:lineRule="auto"/>
        <w:rPr>
          <w:rFonts w:ascii="Arial" w:hAnsi="Arial" w:cs="Arial"/>
          <w:b/>
          <w:bCs/>
        </w:rPr>
      </w:pPr>
    </w:p>
    <w:p w:rsidR="00F92600" w:rsidRPr="00192912" w:rsidRDefault="00F92600" w:rsidP="00F92600">
      <w:pPr>
        <w:spacing w:after="0" w:line="240" w:lineRule="auto"/>
        <w:rPr>
          <w:rFonts w:ascii="Arial" w:hAnsi="Arial" w:cs="Arial"/>
        </w:rPr>
      </w:pPr>
      <w:r w:rsidRPr="00192912">
        <w:rPr>
          <w:rFonts w:ascii="Arial" w:hAnsi="Arial" w:cs="Arial"/>
          <w:b/>
          <w:bCs/>
        </w:rPr>
        <w:t>"</w:t>
      </w:r>
      <w:r w:rsidRPr="007B25EB">
        <w:rPr>
          <w:rFonts w:ascii="Arial" w:hAnsi="Arial" w:cs="Arial"/>
          <w:b/>
          <w:bCs/>
          <w:u w:val="single"/>
        </w:rPr>
        <w:t>Constructive/quasi contracts are based solely upon a legal fiction or fiction of law</w:t>
      </w:r>
      <w:r w:rsidRPr="00192912">
        <w:rPr>
          <w:rFonts w:ascii="Arial" w:hAnsi="Arial" w:cs="Arial"/>
          <w:b/>
          <w:bCs/>
        </w:rPr>
        <w:t xml:space="preserve">."  </w:t>
      </w:r>
      <w:r w:rsidRPr="00192912">
        <w:rPr>
          <w:rFonts w:ascii="Arial" w:hAnsi="Arial" w:cs="Arial"/>
        </w:rPr>
        <w:t xml:space="preserve">Hill v. </w:t>
      </w:r>
      <w:proofErr w:type="spellStart"/>
      <w:r w:rsidRPr="00192912">
        <w:rPr>
          <w:rFonts w:ascii="Arial" w:hAnsi="Arial" w:cs="Arial"/>
        </w:rPr>
        <w:t>Waxberg</w:t>
      </w:r>
      <w:proofErr w:type="spellEnd"/>
      <w:r w:rsidRPr="00192912">
        <w:rPr>
          <w:rFonts w:ascii="Arial" w:hAnsi="Arial" w:cs="Arial"/>
        </w:rPr>
        <w:t xml:space="preserve">, 237 F.2d 936, </w:t>
      </w:r>
      <w:r>
        <w:rPr>
          <w:rFonts w:ascii="Arial" w:hAnsi="Arial" w:cs="Arial"/>
        </w:rPr>
        <w:t>[emphasis added]</w:t>
      </w:r>
    </w:p>
    <w:p w:rsidR="00F92600" w:rsidRPr="00192912" w:rsidRDefault="00F92600" w:rsidP="00F92600">
      <w:pPr>
        <w:spacing w:after="0" w:line="240" w:lineRule="auto"/>
        <w:rPr>
          <w:rFonts w:ascii="Arial" w:hAnsi="Arial" w:cs="Arial"/>
        </w:rPr>
      </w:pPr>
    </w:p>
    <w:p w:rsidR="00F92600" w:rsidRPr="00192912" w:rsidRDefault="00F92600" w:rsidP="00F92600">
      <w:pPr>
        <w:spacing w:after="0" w:line="240" w:lineRule="auto"/>
        <w:rPr>
          <w:rFonts w:ascii="Arial" w:hAnsi="Arial" w:cs="Arial"/>
        </w:rPr>
      </w:pPr>
      <w:proofErr w:type="gramStart"/>
      <w:r w:rsidRPr="00192912">
        <w:rPr>
          <w:rFonts w:ascii="Arial" w:hAnsi="Arial" w:cs="Arial"/>
        </w:rPr>
        <w:t>and</w:t>
      </w:r>
      <w:proofErr w:type="gramEnd"/>
      <w:r w:rsidRPr="00192912">
        <w:rPr>
          <w:rFonts w:ascii="Arial" w:hAnsi="Arial" w:cs="Arial"/>
        </w:rPr>
        <w:t xml:space="preserve"> they are using their color of law statutes t</w:t>
      </w:r>
      <w:r>
        <w:rPr>
          <w:rFonts w:ascii="Arial" w:hAnsi="Arial" w:cs="Arial"/>
        </w:rPr>
        <w:t xml:space="preserve">o facilitate the violation of the </w:t>
      </w:r>
      <w:r w:rsidR="00A3675A">
        <w:rPr>
          <w:rFonts w:ascii="Arial" w:hAnsi="Arial" w:cs="Arial"/>
        </w:rPr>
        <w:t>Claimant</w:t>
      </w:r>
      <w:r>
        <w:rPr>
          <w:rFonts w:ascii="Arial" w:hAnsi="Arial" w:cs="Arial"/>
        </w:rPr>
        <w:t>’s</w:t>
      </w:r>
      <w:r w:rsidRPr="00192912">
        <w:rPr>
          <w:rFonts w:ascii="Arial" w:hAnsi="Arial" w:cs="Arial"/>
        </w:rPr>
        <w:t xml:space="preserve"> rights,</w:t>
      </w:r>
    </w:p>
    <w:p w:rsidR="00F92600" w:rsidRPr="00192912" w:rsidRDefault="00F92600" w:rsidP="00F92600">
      <w:pPr>
        <w:spacing w:after="0" w:line="240" w:lineRule="auto"/>
        <w:rPr>
          <w:rFonts w:ascii="Arial" w:hAnsi="Arial" w:cs="Arial"/>
        </w:rPr>
      </w:pPr>
      <w:r w:rsidRPr="00192912">
        <w:rPr>
          <w:rFonts w:ascii="Arial" w:hAnsi="Arial" w:cs="Arial"/>
          <w:b/>
          <w:bCs/>
        </w:rPr>
        <w:t>"Constructive/quasi contracts include obligations founded on statutory duties."</w:t>
      </w:r>
      <w:r w:rsidRPr="00192912">
        <w:rPr>
          <w:rFonts w:ascii="Arial" w:hAnsi="Arial" w:cs="Arial"/>
        </w:rPr>
        <w:t xml:space="preserve">  </w:t>
      </w:r>
      <w:proofErr w:type="gramStart"/>
      <w:r w:rsidRPr="00192912">
        <w:rPr>
          <w:rFonts w:ascii="Arial" w:hAnsi="Arial" w:cs="Arial"/>
        </w:rPr>
        <w:t>Donovan v. Kansas City, 175 S. W. 2d 874; In Re United Burton Co., 140 F. 495, 502.</w:t>
      </w:r>
      <w:proofErr w:type="gramEnd"/>
    </w:p>
    <w:p w:rsidR="00F92600" w:rsidRDefault="00F92600" w:rsidP="00F92600">
      <w:pPr>
        <w:spacing w:after="0" w:line="240" w:lineRule="auto"/>
        <w:rPr>
          <w:rFonts w:ascii="Arial" w:hAnsi="Arial" w:cs="Arial"/>
        </w:rPr>
      </w:pPr>
    </w:p>
    <w:p w:rsidR="00B12456" w:rsidRPr="00741E9A" w:rsidRDefault="00B12456" w:rsidP="00F92600">
      <w:pPr>
        <w:spacing w:after="0" w:line="240" w:lineRule="auto"/>
        <w:rPr>
          <w:rFonts w:ascii="Arial" w:hAnsi="Arial" w:cs="Arial"/>
        </w:rPr>
      </w:pPr>
      <w:proofErr w:type="gramStart"/>
      <w:r w:rsidRPr="00741E9A">
        <w:rPr>
          <w:rFonts w:ascii="Arial" w:hAnsi="Arial" w:cs="Arial"/>
        </w:rPr>
        <w:t>and</w:t>
      </w:r>
      <w:proofErr w:type="gramEnd"/>
      <w:r w:rsidRPr="00741E9A">
        <w:rPr>
          <w:rFonts w:ascii="Arial" w:hAnsi="Arial" w:cs="Arial"/>
        </w:rPr>
        <w:t xml:space="preserve"> they know that they have no obligation of obey an unconstitutional law</w:t>
      </w:r>
    </w:p>
    <w:p w:rsidR="00B12456" w:rsidRPr="00741E9A" w:rsidRDefault="00B12456" w:rsidP="00F92600">
      <w:pPr>
        <w:spacing w:after="0" w:line="240" w:lineRule="auto"/>
        <w:rPr>
          <w:rFonts w:ascii="Arial" w:hAnsi="Arial" w:cs="Arial"/>
        </w:rPr>
      </w:pPr>
      <w:r w:rsidRPr="00741E9A">
        <w:rPr>
          <w:rFonts w:ascii="Arial" w:hAnsi="Arial" w:cs="Arial"/>
          <w:b/>
        </w:rPr>
        <w:t>“No one is bound to obey an unconstitutional law and no courts are bound to enforce it."</w:t>
      </w:r>
      <w:r w:rsidRPr="00741E9A">
        <w:rPr>
          <w:rFonts w:ascii="Arial" w:hAnsi="Arial" w:cs="Arial"/>
        </w:rPr>
        <w:t xml:space="preserve"> 16th American Jurisprudence 2d, Section 177 late 2nd, Section 256</w:t>
      </w:r>
    </w:p>
    <w:p w:rsidR="00B12456" w:rsidRPr="00741E9A" w:rsidRDefault="00B12456" w:rsidP="00446966">
      <w:pPr>
        <w:spacing w:after="0" w:line="240" w:lineRule="auto"/>
        <w:rPr>
          <w:rFonts w:ascii="Arial" w:hAnsi="Arial" w:cs="Arial"/>
        </w:rPr>
      </w:pPr>
    </w:p>
    <w:p w:rsidR="00DE767B" w:rsidRDefault="00DE767B" w:rsidP="00446966">
      <w:pPr>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they are forg</w:t>
      </w:r>
      <w:r w:rsidR="00CD6046">
        <w:rPr>
          <w:rFonts w:ascii="Arial" w:hAnsi="Arial" w:cs="Arial"/>
        </w:rPr>
        <w:t>ing the Claimant</w:t>
      </w:r>
      <w:r>
        <w:rPr>
          <w:rFonts w:ascii="Arial" w:hAnsi="Arial" w:cs="Arial"/>
        </w:rPr>
        <w:t xml:space="preserve">’s signature onto a contract under their </w:t>
      </w:r>
      <w:r w:rsidR="00DA5CBC">
        <w:rPr>
          <w:rFonts w:ascii="Arial" w:hAnsi="Arial" w:cs="Arial"/>
        </w:rPr>
        <w:t xml:space="preserve">UNIDROIT controlled and regulated </w:t>
      </w:r>
      <w:r>
        <w:rPr>
          <w:rFonts w:ascii="Arial" w:hAnsi="Arial" w:cs="Arial"/>
        </w:rPr>
        <w:t>Uniform Commercial Code</w:t>
      </w:r>
    </w:p>
    <w:p w:rsidR="00DE767B" w:rsidRDefault="00AE5A52" w:rsidP="00DE767B">
      <w:pPr>
        <w:spacing w:after="0" w:line="240" w:lineRule="auto"/>
        <w:rPr>
          <w:rFonts w:ascii="Arial" w:hAnsi="Arial" w:cs="Arial"/>
        </w:rPr>
      </w:pPr>
      <w:r w:rsidRPr="00DE767B">
        <w:rPr>
          <w:rFonts w:ascii="Arial" w:hAnsi="Arial" w:cs="Arial"/>
        </w:rPr>
        <w:t xml:space="preserve">The words “penal” and “penalty” in their strict and primary sense denote a punishment, whether corporal or pecuniary, imposed and enforced by the state for a crime or offense against its laws.  </w:t>
      </w:r>
      <w:r w:rsidRPr="00DE767B">
        <w:rPr>
          <w:rFonts w:ascii="Arial" w:hAnsi="Arial" w:cs="Arial"/>
          <w:b/>
          <w:bCs/>
        </w:rPr>
        <w:t xml:space="preserve">The noun penalty is defined forfeiture or to be forfeited for noncompliance with an </w:t>
      </w:r>
      <w:r w:rsidRPr="00DE767B">
        <w:rPr>
          <w:rFonts w:ascii="Arial" w:hAnsi="Arial" w:cs="Arial"/>
          <w:b/>
          <w:bCs/>
          <w:u w:val="single"/>
        </w:rPr>
        <w:t>agreement</w:t>
      </w:r>
      <w:r w:rsidRPr="00DE767B">
        <w:rPr>
          <w:rFonts w:ascii="Arial" w:hAnsi="Arial" w:cs="Arial"/>
          <w:u w:val="single"/>
        </w:rPr>
        <w:t>.</w:t>
      </w:r>
      <w:r w:rsidRPr="00DE767B">
        <w:rPr>
          <w:rFonts w:ascii="Arial" w:hAnsi="Arial" w:cs="Arial"/>
        </w:rPr>
        <w:t xml:space="preserve">  The words forfeit and penalty are substantially synonymous.  </w:t>
      </w:r>
      <w:r w:rsidRPr="00DE767B">
        <w:rPr>
          <w:rFonts w:ascii="Arial" w:hAnsi="Arial" w:cs="Arial"/>
          <w:u w:val="single"/>
        </w:rPr>
        <w:t>Missouri, K. &amp; T. Ry. Co. v. Dewey</w:t>
      </w:r>
      <w:r w:rsidRPr="00DE767B">
        <w:rPr>
          <w:rFonts w:ascii="Arial" w:hAnsi="Arial" w:cs="Arial"/>
        </w:rPr>
        <w:t xml:space="preserve"> </w:t>
      </w:r>
      <w:r w:rsidRPr="00DE767B">
        <w:rPr>
          <w:rFonts w:ascii="Arial" w:hAnsi="Arial" w:cs="Arial"/>
          <w:u w:val="single"/>
        </w:rPr>
        <w:t>Portland Cement Co.</w:t>
      </w:r>
      <w:r w:rsidRPr="00DE767B">
        <w:rPr>
          <w:rFonts w:ascii="Arial" w:hAnsi="Arial" w:cs="Arial"/>
        </w:rPr>
        <w:t xml:space="preserve">, 242 P. 257, 259, 113 </w:t>
      </w:r>
      <w:r w:rsidR="00DE767B">
        <w:rPr>
          <w:rFonts w:ascii="Arial" w:hAnsi="Arial" w:cs="Arial"/>
        </w:rPr>
        <w:t>Okla. 142</w:t>
      </w:r>
    </w:p>
    <w:p w:rsidR="00DA5CBC" w:rsidRDefault="00DA5CBC" w:rsidP="00DE767B">
      <w:pPr>
        <w:spacing w:after="0" w:line="240" w:lineRule="auto"/>
        <w:rPr>
          <w:rFonts w:ascii="Arial" w:hAnsi="Arial" w:cs="Arial"/>
        </w:rPr>
      </w:pPr>
    </w:p>
    <w:p w:rsidR="008B1094" w:rsidRPr="00DA5CBC" w:rsidRDefault="00AB0FB8" w:rsidP="00DA5CBC">
      <w:pPr>
        <w:spacing w:after="0" w:line="240" w:lineRule="auto"/>
        <w:rPr>
          <w:rFonts w:ascii="Arial" w:hAnsi="Arial" w:cs="Arial"/>
        </w:rPr>
      </w:pPr>
      <w:r w:rsidRPr="00DA5CBC">
        <w:rPr>
          <w:rFonts w:ascii="Arial" w:hAnsi="Arial" w:cs="Arial"/>
          <w:b/>
          <w:bCs/>
        </w:rPr>
        <w:t>A “penal action” is a civil suit</w:t>
      </w:r>
      <w:r w:rsidRPr="00DA5CBC">
        <w:rPr>
          <w:rFonts w:ascii="Arial" w:hAnsi="Arial" w:cs="Arial"/>
        </w:rPr>
        <w:t xml:space="preserve"> brought for the recovery of a statutory forfeiture when inflicted as punishment for an offense against the public.  Such actions are “civil actions, </w:t>
      </w:r>
      <w:proofErr w:type="gramStart"/>
      <w:r w:rsidRPr="00DA5CBC">
        <w:rPr>
          <w:rFonts w:ascii="Arial" w:hAnsi="Arial" w:cs="Arial"/>
        </w:rPr>
        <w:t>“ on</w:t>
      </w:r>
      <w:proofErr w:type="gramEnd"/>
      <w:r w:rsidRPr="00DA5CBC">
        <w:rPr>
          <w:rFonts w:ascii="Arial" w:hAnsi="Arial" w:cs="Arial"/>
        </w:rPr>
        <w:t xml:space="preserve"> the one hand closely related to criminal prosecutions and on the other </w:t>
      </w:r>
      <w:proofErr w:type="spellStart"/>
      <w:r w:rsidRPr="00DA5CBC">
        <w:rPr>
          <w:rFonts w:ascii="Arial" w:hAnsi="Arial" w:cs="Arial"/>
        </w:rPr>
        <w:t>to</w:t>
      </w:r>
      <w:proofErr w:type="spellEnd"/>
      <w:r w:rsidRPr="00DA5CBC">
        <w:rPr>
          <w:rFonts w:ascii="Arial" w:hAnsi="Arial" w:cs="Arial"/>
        </w:rPr>
        <w:t xml:space="preserve"> actions for private injuries in which the party aggrieved may, by statute, recover punitive damages.  </w:t>
      </w:r>
      <w:r w:rsidRPr="00DA5CBC">
        <w:rPr>
          <w:rFonts w:ascii="Arial" w:hAnsi="Arial" w:cs="Arial"/>
          <w:u w:val="single"/>
        </w:rPr>
        <w:t xml:space="preserve">State ex rel. McNamee v. </w:t>
      </w:r>
      <w:proofErr w:type="spellStart"/>
      <w:r w:rsidRPr="00DA5CBC">
        <w:rPr>
          <w:rFonts w:ascii="Arial" w:hAnsi="Arial" w:cs="Arial"/>
          <w:u w:val="single"/>
        </w:rPr>
        <w:t>Stobie</w:t>
      </w:r>
      <w:proofErr w:type="spellEnd"/>
      <w:r w:rsidRPr="00DA5CBC">
        <w:rPr>
          <w:rFonts w:ascii="Arial" w:hAnsi="Arial" w:cs="Arial"/>
        </w:rPr>
        <w:t>, 92 SW 191, 212, 194 Mo. 14</w:t>
      </w:r>
    </w:p>
    <w:p w:rsidR="00DA5CBC" w:rsidRDefault="00DA5CBC" w:rsidP="00DE767B">
      <w:pPr>
        <w:spacing w:after="0" w:line="240" w:lineRule="auto"/>
        <w:rPr>
          <w:rFonts w:ascii="Arial" w:hAnsi="Arial" w:cs="Arial"/>
        </w:rPr>
      </w:pPr>
    </w:p>
    <w:p w:rsidR="00DE767B" w:rsidRDefault="00DA5CBC" w:rsidP="00DE767B">
      <w:pPr>
        <w:spacing w:after="0" w:line="240" w:lineRule="auto"/>
        <w:rPr>
          <w:rFonts w:ascii="Arial" w:hAnsi="Arial" w:cs="Arial"/>
        </w:rPr>
      </w:pPr>
      <w:proofErr w:type="gramStart"/>
      <w:r>
        <w:rPr>
          <w:rFonts w:ascii="Arial" w:hAnsi="Arial" w:cs="Arial"/>
        </w:rPr>
        <w:t>by</w:t>
      </w:r>
      <w:proofErr w:type="gramEnd"/>
      <w:r>
        <w:rPr>
          <w:rFonts w:ascii="Arial" w:hAnsi="Arial" w:cs="Arial"/>
        </w:rPr>
        <w:t xml:space="preserve"> assaulting the Claimant</w:t>
      </w:r>
      <w:r w:rsidR="00DE767B">
        <w:rPr>
          <w:rFonts w:ascii="Arial" w:hAnsi="Arial" w:cs="Arial"/>
        </w:rPr>
        <w:t xml:space="preserve"> with their US citizen / </w:t>
      </w:r>
      <w:proofErr w:type="spellStart"/>
      <w:r w:rsidR="00DE767B">
        <w:rPr>
          <w:rFonts w:ascii="Arial" w:hAnsi="Arial" w:cs="Arial"/>
        </w:rPr>
        <w:t>cestui</w:t>
      </w:r>
      <w:proofErr w:type="spellEnd"/>
      <w:r w:rsidR="00DE767B">
        <w:rPr>
          <w:rFonts w:ascii="Arial" w:hAnsi="Arial" w:cs="Arial"/>
        </w:rPr>
        <w:t xml:space="preserve"> que trust / slave</w:t>
      </w:r>
    </w:p>
    <w:p w:rsidR="009B7953" w:rsidRPr="00DE767B" w:rsidRDefault="00AE5A52" w:rsidP="00DE767B">
      <w:pPr>
        <w:spacing w:after="0" w:line="240" w:lineRule="auto"/>
        <w:rPr>
          <w:rFonts w:ascii="Arial" w:hAnsi="Arial" w:cs="Arial"/>
        </w:rPr>
      </w:pPr>
      <w:r w:rsidRPr="00DE767B">
        <w:rPr>
          <w:rFonts w:ascii="Arial" w:hAnsi="Arial" w:cs="Arial"/>
          <w:b/>
          <w:bCs/>
        </w:rPr>
        <w:t>"But individuals, when acting as representatives of a collective group, cannot be said to be exercising their personal rights and duties, nor be entitled to their purely personal privileges. Rather they assume the rights, duties and privileges of the artificial entity or association of which they are agents or officers and they are bound by its obligations."</w:t>
      </w:r>
      <w:r w:rsidRPr="00DE767B">
        <w:rPr>
          <w:rFonts w:ascii="Arial" w:hAnsi="Arial" w:cs="Arial"/>
        </w:rPr>
        <w:t xml:space="preserve"> </w:t>
      </w:r>
      <w:proofErr w:type="spellStart"/>
      <w:r w:rsidRPr="00DE767B">
        <w:rPr>
          <w:rFonts w:ascii="Arial" w:hAnsi="Arial" w:cs="Arial"/>
          <w:i/>
          <w:iCs/>
          <w:u w:val="single"/>
        </w:rPr>
        <w:t>Brasswell</w:t>
      </w:r>
      <w:proofErr w:type="spellEnd"/>
      <w:r w:rsidRPr="00DE767B">
        <w:rPr>
          <w:rFonts w:ascii="Arial" w:hAnsi="Arial" w:cs="Arial"/>
          <w:i/>
          <w:iCs/>
          <w:u w:val="single"/>
        </w:rPr>
        <w:t xml:space="preserve"> v. United States</w:t>
      </w:r>
      <w:r w:rsidRPr="00DE767B">
        <w:rPr>
          <w:rFonts w:ascii="Arial" w:hAnsi="Arial" w:cs="Arial"/>
        </w:rPr>
        <w:t xml:space="preserve"> 487 U.S. 99 (1988) quoting, </w:t>
      </w:r>
      <w:r w:rsidRPr="00DE767B">
        <w:rPr>
          <w:rFonts w:ascii="Arial" w:hAnsi="Arial" w:cs="Arial"/>
          <w:i/>
          <w:iCs/>
          <w:u w:val="single"/>
        </w:rPr>
        <w:t>United States v. White</w:t>
      </w:r>
      <w:r w:rsidRPr="00DE767B">
        <w:rPr>
          <w:rFonts w:ascii="Arial" w:hAnsi="Arial" w:cs="Arial"/>
        </w:rPr>
        <w:t xml:space="preserve"> 322 U.S. 694 (1944),</w:t>
      </w:r>
    </w:p>
    <w:p w:rsidR="00DE767B" w:rsidRDefault="00DE767B" w:rsidP="00DE767B">
      <w:pPr>
        <w:spacing w:after="0" w:line="240" w:lineRule="auto"/>
        <w:rPr>
          <w:rFonts w:ascii="Arial" w:hAnsi="Arial" w:cs="Arial"/>
        </w:rPr>
      </w:pPr>
    </w:p>
    <w:p w:rsidR="009B7953" w:rsidRPr="00DE767B" w:rsidRDefault="00AE5A52" w:rsidP="00DE767B">
      <w:pPr>
        <w:spacing w:after="0" w:line="240" w:lineRule="auto"/>
        <w:rPr>
          <w:rFonts w:ascii="Arial" w:hAnsi="Arial" w:cs="Arial"/>
        </w:rPr>
      </w:pPr>
      <w:r w:rsidRPr="00DE767B">
        <w:rPr>
          <w:rFonts w:ascii="Arial" w:hAnsi="Arial" w:cs="Arial"/>
          <w:b/>
          <w:bCs/>
        </w:rPr>
        <w:t xml:space="preserve">“Whenever [the Uniform Commercial Code] </w:t>
      </w:r>
      <w:r w:rsidRPr="00DE767B">
        <w:rPr>
          <w:rFonts w:ascii="Arial" w:hAnsi="Arial" w:cs="Arial"/>
          <w:b/>
          <w:bCs/>
          <w:u w:val="single"/>
        </w:rPr>
        <w:t xml:space="preserve">creates a "presumption" </w:t>
      </w:r>
      <w:r w:rsidRPr="00DE767B">
        <w:rPr>
          <w:rFonts w:ascii="Arial" w:hAnsi="Arial" w:cs="Arial"/>
          <w:b/>
          <w:bCs/>
        </w:rPr>
        <w:t xml:space="preserve">with respect to a fact, or provides that a fact is "presumed," </w:t>
      </w:r>
      <w:r w:rsidRPr="00DE767B">
        <w:rPr>
          <w:rFonts w:ascii="Arial" w:hAnsi="Arial" w:cs="Arial"/>
          <w:b/>
          <w:bCs/>
          <w:u w:val="single"/>
        </w:rPr>
        <w:t>the trier of fact must find the existence of the fact unless and until evidence is introduced that supports a finding of its nonexistence</w:t>
      </w:r>
      <w:r w:rsidRPr="00DE767B">
        <w:rPr>
          <w:rFonts w:ascii="Arial" w:hAnsi="Arial" w:cs="Arial"/>
          <w:b/>
          <w:bCs/>
        </w:rPr>
        <w:t xml:space="preserve">.” </w:t>
      </w:r>
      <w:r w:rsidR="00DE767B">
        <w:rPr>
          <w:rFonts w:ascii="Arial" w:hAnsi="Arial" w:cs="Arial"/>
        </w:rPr>
        <w:t xml:space="preserve">Texas Business and </w:t>
      </w:r>
      <w:r w:rsidRPr="00DE767B">
        <w:rPr>
          <w:rFonts w:ascii="Arial" w:hAnsi="Arial" w:cs="Arial"/>
        </w:rPr>
        <w:t>C</w:t>
      </w:r>
      <w:r w:rsidR="00DE767B">
        <w:rPr>
          <w:rFonts w:ascii="Arial" w:hAnsi="Arial" w:cs="Arial"/>
        </w:rPr>
        <w:t>ommerce Code § 1.</w:t>
      </w:r>
      <w:r w:rsidRPr="00DE767B">
        <w:rPr>
          <w:rFonts w:ascii="Arial" w:hAnsi="Arial" w:cs="Arial"/>
        </w:rPr>
        <w:t>206 Presumptions [emphasis added]</w:t>
      </w:r>
    </w:p>
    <w:p w:rsidR="00DE767B" w:rsidRDefault="00DE767B" w:rsidP="00DE767B">
      <w:pPr>
        <w:spacing w:after="0" w:line="240" w:lineRule="auto"/>
        <w:rPr>
          <w:rFonts w:ascii="Arial" w:hAnsi="Arial" w:cs="Arial"/>
        </w:rPr>
      </w:pPr>
    </w:p>
    <w:p w:rsidR="009B7953" w:rsidRPr="00DE767B" w:rsidRDefault="00AE5A52" w:rsidP="00DE767B">
      <w:pPr>
        <w:spacing w:after="0" w:line="240" w:lineRule="auto"/>
        <w:rPr>
          <w:rFonts w:ascii="Arial" w:hAnsi="Arial" w:cs="Arial"/>
        </w:rPr>
      </w:pPr>
      <w:r w:rsidRPr="00DE767B">
        <w:rPr>
          <w:rFonts w:ascii="Arial" w:hAnsi="Arial" w:cs="Arial"/>
          <w:b/>
          <w:bCs/>
        </w:rPr>
        <w:t xml:space="preserve">“(a) </w:t>
      </w:r>
      <w:proofErr w:type="gramStart"/>
      <w:r w:rsidRPr="00DE767B">
        <w:rPr>
          <w:rFonts w:ascii="Arial" w:hAnsi="Arial" w:cs="Arial"/>
          <w:b/>
          <w:bCs/>
        </w:rPr>
        <w:t>In</w:t>
      </w:r>
      <w:proofErr w:type="gramEnd"/>
      <w:r w:rsidRPr="00DE767B">
        <w:rPr>
          <w:rFonts w:ascii="Arial" w:hAnsi="Arial" w:cs="Arial"/>
          <w:b/>
          <w:bCs/>
        </w:rPr>
        <w:t xml:space="preserve"> an action with respect to an instrument, the authenticity of, and </w:t>
      </w:r>
      <w:r w:rsidRPr="00DE767B">
        <w:rPr>
          <w:rFonts w:ascii="Arial" w:hAnsi="Arial" w:cs="Arial"/>
          <w:b/>
          <w:bCs/>
          <w:u w:val="single"/>
        </w:rPr>
        <w:t>authority to make, each signature on the instrument are admitted unless specifically denied in the pleadings</w:t>
      </w:r>
      <w:r w:rsidRPr="00DE767B">
        <w:rPr>
          <w:rFonts w:ascii="Arial" w:hAnsi="Arial" w:cs="Arial"/>
          <w:b/>
          <w:bCs/>
        </w:rPr>
        <w:t xml:space="preserve">. If the validity of a signature is denied in the pleadings, the burden of establishing validity is on the person claiming validity, </w:t>
      </w:r>
      <w:r w:rsidRPr="00DE767B">
        <w:rPr>
          <w:rFonts w:ascii="Arial" w:hAnsi="Arial" w:cs="Arial"/>
          <w:b/>
          <w:bCs/>
          <w:u w:val="single"/>
        </w:rPr>
        <w:t>but the signature is presumed to be authentic and authorized</w:t>
      </w:r>
      <w:r w:rsidRPr="00DE767B">
        <w:rPr>
          <w:rFonts w:ascii="Arial" w:hAnsi="Arial" w:cs="Arial"/>
          <w:b/>
          <w:bCs/>
        </w:rPr>
        <w:t xml:space="preserve"> unless the action is to enforce the liability of the purported signer and the signer is dead or incompetent at the time of trial of the issue of validity of the signature.”</w:t>
      </w:r>
      <w:r w:rsidRPr="00DE767B">
        <w:rPr>
          <w:rFonts w:ascii="Arial" w:hAnsi="Arial" w:cs="Arial"/>
        </w:rPr>
        <w:t xml:space="preserve"> Texas Business and Commerce Code § 3.308 Proof of Signatures and Status as Holder in Due Course [emphasis added]</w:t>
      </w:r>
    </w:p>
    <w:p w:rsidR="00DE767B" w:rsidRDefault="00DE767B" w:rsidP="00DE767B">
      <w:pPr>
        <w:spacing w:after="0" w:line="240" w:lineRule="auto"/>
        <w:rPr>
          <w:rFonts w:ascii="Arial" w:hAnsi="Arial" w:cs="Arial"/>
        </w:rPr>
      </w:pPr>
    </w:p>
    <w:p w:rsidR="00A8136C" w:rsidRDefault="00A8136C" w:rsidP="00DE767B">
      <w:pPr>
        <w:spacing w:after="0" w:line="240" w:lineRule="auto"/>
        <w:rPr>
          <w:rFonts w:ascii="Arial" w:hAnsi="Arial" w:cs="Arial"/>
        </w:rPr>
      </w:pPr>
    </w:p>
    <w:p w:rsidR="00A8136C" w:rsidRDefault="00A8136C" w:rsidP="00DE767B">
      <w:pPr>
        <w:spacing w:after="0" w:line="240" w:lineRule="auto"/>
        <w:rPr>
          <w:rFonts w:ascii="Arial" w:hAnsi="Arial" w:cs="Arial"/>
        </w:rPr>
      </w:pPr>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w:t>
      </w:r>
      <w:r>
        <w:rPr>
          <w:rFonts w:ascii="Arial" w:hAnsi="Arial" w:cs="Arial"/>
        </w:rPr>
        <w:t>us</w:t>
      </w:r>
      <w:proofErr w:type="spellEnd"/>
      <w:r>
        <w:rPr>
          <w:rFonts w:ascii="Arial" w:hAnsi="Arial" w:cs="Arial"/>
        </w:rPr>
        <w:t xml:space="preserve"> Corpus (Non-Statutory) Page 5</w:t>
      </w:r>
    </w:p>
    <w:p w:rsidR="00DE767B" w:rsidRDefault="00DE767B" w:rsidP="00DE767B">
      <w:pPr>
        <w:spacing w:after="0" w:line="240" w:lineRule="auto"/>
        <w:rPr>
          <w:rFonts w:ascii="Arial" w:hAnsi="Arial" w:cs="Arial"/>
        </w:rPr>
      </w:pPr>
      <w:proofErr w:type="gramStart"/>
      <w:r>
        <w:rPr>
          <w:rFonts w:ascii="Arial" w:hAnsi="Arial" w:cs="Arial"/>
        </w:rPr>
        <w:lastRenderedPageBreak/>
        <w:t>and</w:t>
      </w:r>
      <w:proofErr w:type="gramEnd"/>
      <w:r>
        <w:rPr>
          <w:rFonts w:ascii="Arial" w:hAnsi="Arial" w:cs="Arial"/>
        </w:rPr>
        <w:t xml:space="preserve"> they have securitized their so-called contract and sold it on Wall Street</w:t>
      </w:r>
    </w:p>
    <w:p w:rsidR="00DE767B" w:rsidRDefault="00AE5A52" w:rsidP="00DE767B">
      <w:pPr>
        <w:spacing w:after="0" w:line="240" w:lineRule="auto"/>
        <w:rPr>
          <w:rFonts w:ascii="Arial" w:hAnsi="Arial" w:cs="Arial"/>
        </w:rPr>
      </w:pPr>
      <w:r w:rsidRPr="00DE767B">
        <w:rPr>
          <w:rFonts w:ascii="Arial" w:hAnsi="Arial" w:cs="Arial"/>
          <w:b/>
          <w:bCs/>
        </w:rPr>
        <w:t>“The following rules apply in an action on a certificated security against the issuer:</w:t>
      </w:r>
    </w:p>
    <w:p w:rsidR="00DE767B" w:rsidRDefault="00AE5A52" w:rsidP="00DE767B">
      <w:pPr>
        <w:spacing w:after="0" w:line="240" w:lineRule="auto"/>
        <w:rPr>
          <w:rFonts w:ascii="Arial" w:hAnsi="Arial" w:cs="Arial"/>
          <w:b/>
          <w:bCs/>
        </w:rPr>
      </w:pPr>
      <w:r w:rsidRPr="00DE767B">
        <w:rPr>
          <w:rFonts w:ascii="Arial" w:hAnsi="Arial" w:cs="Arial"/>
          <w:b/>
          <w:bCs/>
          <w:u w:val="single"/>
        </w:rPr>
        <w:t>(1)  Unless specifically denied in the pleadings, each signature on a security certificate or in a necessary indorsement is admitted</w:t>
      </w:r>
    </w:p>
    <w:p w:rsidR="009B7953" w:rsidRPr="00DE767B" w:rsidRDefault="00AE5A52" w:rsidP="00DE767B">
      <w:pPr>
        <w:spacing w:after="0" w:line="240" w:lineRule="auto"/>
        <w:rPr>
          <w:rFonts w:ascii="Arial" w:hAnsi="Arial" w:cs="Arial"/>
        </w:rPr>
      </w:pPr>
      <w:r w:rsidRPr="00DE767B">
        <w:rPr>
          <w:rFonts w:ascii="Arial" w:hAnsi="Arial" w:cs="Arial"/>
          <w:b/>
          <w:bCs/>
        </w:rPr>
        <w:t>(2</w:t>
      </w:r>
      <w:proofErr w:type="gramStart"/>
      <w:r w:rsidRPr="00DE767B">
        <w:rPr>
          <w:rFonts w:ascii="Arial" w:hAnsi="Arial" w:cs="Arial"/>
          <w:b/>
          <w:bCs/>
        </w:rPr>
        <w:t>)  If</w:t>
      </w:r>
      <w:proofErr w:type="gramEnd"/>
      <w:r w:rsidRPr="00DE767B">
        <w:rPr>
          <w:rFonts w:ascii="Arial" w:hAnsi="Arial" w:cs="Arial"/>
          <w:b/>
          <w:bCs/>
        </w:rPr>
        <w:t xml:space="preserve"> the effectiveness of a signature is put in issue, the burden of establishing effectiveness is on the party claiming under the signature, </w:t>
      </w:r>
      <w:r w:rsidRPr="00DE767B">
        <w:rPr>
          <w:rFonts w:ascii="Arial" w:hAnsi="Arial" w:cs="Arial"/>
          <w:b/>
          <w:bCs/>
          <w:u w:val="single"/>
        </w:rPr>
        <w:t>but the signature is presumed to be genuine or authorized</w:t>
      </w:r>
      <w:r w:rsidRPr="00DE767B">
        <w:rPr>
          <w:rFonts w:ascii="Arial" w:hAnsi="Arial" w:cs="Arial"/>
          <w:b/>
          <w:bCs/>
        </w:rPr>
        <w:t>.”</w:t>
      </w:r>
      <w:r w:rsidRPr="00DE767B">
        <w:rPr>
          <w:rFonts w:ascii="Arial" w:hAnsi="Arial" w:cs="Arial"/>
        </w:rPr>
        <w:t xml:space="preserve"> Texas Business and Commerce Code § 8.114 Evidentiary Rules Concerning Certificated Securities [emphasis added]</w:t>
      </w:r>
    </w:p>
    <w:p w:rsidR="00DE767B" w:rsidRDefault="00DE767B" w:rsidP="00446966">
      <w:pPr>
        <w:spacing w:after="0" w:line="240" w:lineRule="auto"/>
        <w:rPr>
          <w:rFonts w:ascii="Arial" w:hAnsi="Arial" w:cs="Arial"/>
        </w:rPr>
      </w:pPr>
    </w:p>
    <w:p w:rsidR="00CD6046" w:rsidRDefault="00CD6046" w:rsidP="00446966">
      <w:pPr>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they have sold the Claimant into slavery</w:t>
      </w:r>
    </w:p>
    <w:p w:rsidR="008B1094" w:rsidRDefault="00DA5CBC" w:rsidP="00CD6046">
      <w:pPr>
        <w:spacing w:after="0" w:line="240" w:lineRule="auto"/>
        <w:rPr>
          <w:rFonts w:ascii="Arial" w:hAnsi="Arial" w:cs="Arial"/>
          <w:lang w:val="it-IT"/>
        </w:rPr>
      </w:pPr>
      <w:r>
        <w:rPr>
          <w:rFonts w:ascii="Arial" w:hAnsi="Arial" w:cs="Arial"/>
          <w:b/>
          <w:bCs/>
        </w:rPr>
        <w:t>“He [the prisoner</w:t>
      </w:r>
      <w:r w:rsidR="00AB0FB8" w:rsidRPr="00CD6046">
        <w:rPr>
          <w:rFonts w:ascii="Arial" w:hAnsi="Arial" w:cs="Arial"/>
          <w:b/>
          <w:bCs/>
        </w:rPr>
        <w:t xml:space="preserve">] has as a consequence of his crime, not only forfeited his liberty but all his personal rights except those which the law in its humanity affords him. </w:t>
      </w:r>
      <w:r w:rsidR="00AB0FB8" w:rsidRPr="00CD6046">
        <w:rPr>
          <w:rFonts w:ascii="Arial" w:hAnsi="Arial" w:cs="Arial"/>
          <w:b/>
          <w:bCs/>
          <w:u w:val="single"/>
        </w:rPr>
        <w:t>He is for the time being a slave of the state</w:t>
      </w:r>
      <w:r w:rsidR="00AB0FB8" w:rsidRPr="00CD6046">
        <w:rPr>
          <w:rFonts w:ascii="Arial" w:hAnsi="Arial" w:cs="Arial"/>
          <w:b/>
          <w:bCs/>
        </w:rPr>
        <w:t xml:space="preserve">.” </w:t>
      </w:r>
      <w:r w:rsidR="00AB0FB8" w:rsidRPr="00CD6046">
        <w:rPr>
          <w:rFonts w:ascii="Arial" w:hAnsi="Arial" w:cs="Arial"/>
          <w:lang w:val="it-IT"/>
        </w:rPr>
        <w:t>62 Va. (21 Gratt.) 790, 796 (1871)</w:t>
      </w:r>
    </w:p>
    <w:p w:rsidR="00DA5CBC" w:rsidRPr="00CD6046" w:rsidRDefault="00DA5CBC" w:rsidP="00CD6046">
      <w:pPr>
        <w:spacing w:after="0" w:line="240" w:lineRule="auto"/>
        <w:rPr>
          <w:rFonts w:ascii="Arial" w:hAnsi="Arial" w:cs="Arial"/>
        </w:rPr>
      </w:pPr>
    </w:p>
    <w:p w:rsidR="008B1094" w:rsidRPr="00CD6046" w:rsidRDefault="00AB0FB8" w:rsidP="00CD6046">
      <w:pPr>
        <w:spacing w:after="0" w:line="240" w:lineRule="auto"/>
        <w:rPr>
          <w:rFonts w:ascii="Arial" w:hAnsi="Arial" w:cs="Arial"/>
        </w:rPr>
      </w:pPr>
      <w:r w:rsidRPr="00CD6046">
        <w:rPr>
          <w:rFonts w:ascii="Arial" w:hAnsi="Arial" w:cs="Arial"/>
          <w:b/>
          <w:bCs/>
        </w:rPr>
        <w:t xml:space="preserve">“If a man be found stealing any of his brethren of the children of Israel, and </w:t>
      </w:r>
      <w:proofErr w:type="spellStart"/>
      <w:r w:rsidRPr="00CD6046">
        <w:rPr>
          <w:rFonts w:ascii="Arial" w:hAnsi="Arial" w:cs="Arial"/>
          <w:b/>
          <w:bCs/>
        </w:rPr>
        <w:t>maketh</w:t>
      </w:r>
      <w:proofErr w:type="spellEnd"/>
      <w:r w:rsidRPr="00CD6046">
        <w:rPr>
          <w:rFonts w:ascii="Arial" w:hAnsi="Arial" w:cs="Arial"/>
          <w:b/>
          <w:bCs/>
        </w:rPr>
        <w:t xml:space="preserve"> merchandise of him, or </w:t>
      </w:r>
      <w:proofErr w:type="spellStart"/>
      <w:r w:rsidRPr="00CD6046">
        <w:rPr>
          <w:rFonts w:ascii="Arial" w:hAnsi="Arial" w:cs="Arial"/>
          <w:b/>
          <w:bCs/>
        </w:rPr>
        <w:t>selleth</w:t>
      </w:r>
      <w:proofErr w:type="spellEnd"/>
      <w:r w:rsidRPr="00CD6046">
        <w:rPr>
          <w:rFonts w:ascii="Arial" w:hAnsi="Arial" w:cs="Arial"/>
          <w:b/>
          <w:bCs/>
        </w:rPr>
        <w:t xml:space="preserve"> </w:t>
      </w:r>
      <w:proofErr w:type="gramStart"/>
      <w:r w:rsidRPr="00CD6046">
        <w:rPr>
          <w:rFonts w:ascii="Arial" w:hAnsi="Arial" w:cs="Arial"/>
          <w:b/>
          <w:bCs/>
        </w:rPr>
        <w:t>him ;</w:t>
      </w:r>
      <w:proofErr w:type="gramEnd"/>
      <w:r w:rsidRPr="00CD6046">
        <w:rPr>
          <w:rFonts w:ascii="Arial" w:hAnsi="Arial" w:cs="Arial"/>
          <w:b/>
          <w:bCs/>
        </w:rPr>
        <w:t xml:space="preserve"> then that thief shall die; and thou shalt put evil away from among you.”</w:t>
      </w:r>
      <w:r w:rsidRPr="00CD6046">
        <w:rPr>
          <w:rFonts w:ascii="Arial" w:hAnsi="Arial" w:cs="Arial"/>
        </w:rPr>
        <w:t xml:space="preserve"> Deuteronomy 24:7</w:t>
      </w:r>
    </w:p>
    <w:p w:rsidR="00CD6046" w:rsidRDefault="00CD6046" w:rsidP="00446966">
      <w:pPr>
        <w:spacing w:after="0" w:line="240" w:lineRule="auto"/>
        <w:rPr>
          <w:rFonts w:ascii="Arial" w:hAnsi="Arial" w:cs="Arial"/>
        </w:rPr>
      </w:pPr>
    </w:p>
    <w:p w:rsidR="00B12456" w:rsidRPr="00741E9A" w:rsidRDefault="00B12456" w:rsidP="00446966">
      <w:pPr>
        <w:spacing w:after="0" w:line="240" w:lineRule="auto"/>
        <w:rPr>
          <w:rFonts w:ascii="Arial" w:hAnsi="Arial" w:cs="Arial"/>
        </w:rPr>
      </w:pPr>
      <w:r w:rsidRPr="00741E9A">
        <w:rPr>
          <w:rFonts w:ascii="Arial" w:hAnsi="Arial" w:cs="Arial"/>
        </w:rPr>
        <w:t xml:space="preserve">therefore they are knowingly, willing, intentionally, deliberately, calculatedly, and maliciously engaging in a seditious conspiracy, since the </w:t>
      </w:r>
      <w:r w:rsidR="00A3675A">
        <w:rPr>
          <w:rFonts w:ascii="Arial" w:hAnsi="Arial" w:cs="Arial"/>
        </w:rPr>
        <w:t>Claimant</w:t>
      </w:r>
      <w:r w:rsidRPr="00741E9A">
        <w:rPr>
          <w:rFonts w:ascii="Arial" w:hAnsi="Arial" w:cs="Arial"/>
        </w:rPr>
        <w:t xml:space="preserve"> is the lawful government in America, and further,</w:t>
      </w:r>
    </w:p>
    <w:p w:rsidR="00B12456" w:rsidRPr="00741E9A" w:rsidRDefault="00B12456" w:rsidP="00446966">
      <w:pPr>
        <w:autoSpaceDE w:val="0"/>
        <w:autoSpaceDN w:val="0"/>
        <w:adjustRightInd w:val="0"/>
        <w:spacing w:after="0" w:line="240" w:lineRule="auto"/>
        <w:rPr>
          <w:rFonts w:ascii="Arial" w:hAnsi="Arial" w:cs="Arial"/>
        </w:rPr>
      </w:pPr>
    </w:p>
    <w:p w:rsidR="00446966" w:rsidRPr="00721DDD" w:rsidRDefault="00741E9A" w:rsidP="00721DDD">
      <w:pPr>
        <w:autoSpaceDE w:val="0"/>
        <w:autoSpaceDN w:val="0"/>
        <w:adjustRightInd w:val="0"/>
        <w:spacing w:after="0" w:line="240" w:lineRule="auto"/>
        <w:rPr>
          <w:rFonts w:ascii="Arial" w:hAnsi="Arial" w:cs="Arial"/>
        </w:rPr>
      </w:pPr>
      <w:r w:rsidRPr="00721DDD">
        <w:rPr>
          <w:rFonts w:ascii="Arial" w:hAnsi="Arial" w:cs="Arial"/>
        </w:rPr>
        <w:t>16</w:t>
      </w:r>
      <w:r w:rsidR="00B12456" w:rsidRPr="00721DDD">
        <w:rPr>
          <w:rFonts w:ascii="Arial" w:hAnsi="Arial" w:cs="Arial"/>
        </w:rPr>
        <w:t>.</w:t>
      </w:r>
      <w:r w:rsidR="00B12456" w:rsidRPr="00721DDD">
        <w:rPr>
          <w:rFonts w:ascii="Arial" w:hAnsi="Arial" w:cs="Arial"/>
        </w:rPr>
        <w:tab/>
      </w:r>
      <w:r w:rsidR="00446966" w:rsidRPr="00CD6046">
        <w:rPr>
          <w:rFonts w:ascii="Arial" w:hAnsi="Arial" w:cs="Arial"/>
          <w:highlight w:val="yellow"/>
        </w:rPr>
        <w:t>Steve Dye, Chief of Police, City of Grand Prairie</w:t>
      </w:r>
      <w:r w:rsidR="00446966" w:rsidRPr="00721DDD">
        <w:rPr>
          <w:rFonts w:ascii="Arial" w:hAnsi="Arial" w:cs="Arial"/>
        </w:rPr>
        <w:t xml:space="preserve"> is converting Claimant’s right to travel</w:t>
      </w:r>
    </w:p>
    <w:p w:rsidR="00446966" w:rsidRPr="00721DDD" w:rsidRDefault="00446966" w:rsidP="00721DDD">
      <w:pPr>
        <w:spacing w:after="0" w:line="240" w:lineRule="auto"/>
        <w:rPr>
          <w:rFonts w:ascii="Arial" w:hAnsi="Arial" w:cs="Arial"/>
        </w:rPr>
      </w:pPr>
      <w:r w:rsidRPr="00721DDD">
        <w:rPr>
          <w:rFonts w:ascii="Arial" w:hAnsi="Arial" w:cs="Arial"/>
          <w:b/>
        </w:rPr>
        <w:t>“The right to travel is part of the liberty of which a citizen cannot be deprived without due process law under the 5th Amendment. This Right was emerging as early as the Magna Carta.”</w:t>
      </w:r>
      <w:r w:rsidRPr="00721DDD">
        <w:rPr>
          <w:rFonts w:ascii="Arial" w:hAnsi="Arial" w:cs="Arial"/>
        </w:rPr>
        <w:t xml:space="preserve"> </w:t>
      </w:r>
      <w:proofErr w:type="gramStart"/>
      <w:r w:rsidRPr="00721DDD">
        <w:rPr>
          <w:rFonts w:ascii="Arial" w:hAnsi="Arial" w:cs="Arial"/>
        </w:rPr>
        <w:t xml:space="preserve">(1215 </w:t>
      </w:r>
      <w:proofErr w:type="spellStart"/>
      <w:r w:rsidRPr="00721DDD">
        <w:rPr>
          <w:rFonts w:ascii="Arial" w:hAnsi="Arial" w:cs="Arial"/>
        </w:rPr>
        <w:t>c.e</w:t>
      </w:r>
      <w:proofErr w:type="spellEnd"/>
      <w:r w:rsidRPr="00721DDD">
        <w:rPr>
          <w:rFonts w:ascii="Arial" w:hAnsi="Arial" w:cs="Arial"/>
        </w:rPr>
        <w:t>.)</w:t>
      </w:r>
      <w:proofErr w:type="gramEnd"/>
      <w:r w:rsidRPr="00721DDD">
        <w:rPr>
          <w:rFonts w:ascii="Arial" w:hAnsi="Arial" w:cs="Arial"/>
        </w:rPr>
        <w:t xml:space="preserve"> Kent v </w:t>
      </w:r>
      <w:proofErr w:type="spellStart"/>
      <w:r w:rsidRPr="00721DDD">
        <w:rPr>
          <w:rFonts w:ascii="Arial" w:hAnsi="Arial" w:cs="Arial"/>
        </w:rPr>
        <w:t>Dules</w:t>
      </w:r>
      <w:proofErr w:type="spellEnd"/>
      <w:r w:rsidRPr="00721DDD">
        <w:rPr>
          <w:rFonts w:ascii="Arial" w:hAnsi="Arial" w:cs="Arial"/>
        </w:rPr>
        <w:t xml:space="preserve"> 357 US 116 (1958)</w:t>
      </w:r>
    </w:p>
    <w:p w:rsidR="00446966" w:rsidRPr="00721DDD" w:rsidRDefault="00446966" w:rsidP="00721DDD">
      <w:pPr>
        <w:spacing w:after="0" w:line="240" w:lineRule="auto"/>
        <w:ind w:left="360"/>
        <w:rPr>
          <w:rFonts w:ascii="Arial" w:hAnsi="Arial" w:cs="Arial"/>
        </w:rPr>
      </w:pPr>
    </w:p>
    <w:p w:rsidR="00446966" w:rsidRPr="00721DDD" w:rsidRDefault="00446966" w:rsidP="00721DDD">
      <w:pPr>
        <w:spacing w:after="0" w:line="240" w:lineRule="auto"/>
        <w:rPr>
          <w:rFonts w:ascii="Arial" w:hAnsi="Arial" w:cs="Arial"/>
        </w:rPr>
      </w:pPr>
      <w:r w:rsidRPr="00721DDD">
        <w:rPr>
          <w:rFonts w:ascii="Arial" w:hAnsi="Arial" w:cs="Arial"/>
          <w:b/>
        </w:rPr>
        <w:t>“Complete freedom of the highways is so old and well established a blessing that we have forgotten the days of the "Robber Barons" and toll roads</w:t>
      </w:r>
      <w:proofErr w:type="gramStart"/>
      <w:r w:rsidRPr="00721DDD">
        <w:rPr>
          <w:rFonts w:ascii="Arial" w:hAnsi="Arial" w:cs="Arial"/>
          <w:b/>
        </w:rPr>
        <w:t>,...</w:t>
      </w:r>
      <w:proofErr w:type="gramEnd"/>
      <w:r w:rsidRPr="00721DDD">
        <w:rPr>
          <w:rFonts w:ascii="Arial" w:hAnsi="Arial" w:cs="Arial"/>
          <w:b/>
        </w:rPr>
        <w:t>”</w:t>
      </w:r>
      <w:r w:rsidRPr="00721DDD">
        <w:rPr>
          <w:rFonts w:ascii="Arial" w:hAnsi="Arial" w:cs="Arial"/>
        </w:rPr>
        <w:t xml:space="preserve"> Robertson v. Department of Public Works, 180 </w:t>
      </w:r>
      <w:proofErr w:type="spellStart"/>
      <w:r w:rsidRPr="00721DDD">
        <w:rPr>
          <w:rFonts w:ascii="Arial" w:hAnsi="Arial" w:cs="Arial"/>
        </w:rPr>
        <w:t>Wn</w:t>
      </w:r>
      <w:proofErr w:type="spellEnd"/>
      <w:r w:rsidRPr="00721DDD">
        <w:rPr>
          <w:rFonts w:ascii="Arial" w:hAnsi="Arial" w:cs="Arial"/>
        </w:rPr>
        <w:t>. 133</w:t>
      </w:r>
    </w:p>
    <w:p w:rsidR="00446966" w:rsidRPr="00721DDD" w:rsidRDefault="00446966" w:rsidP="00721DDD">
      <w:pPr>
        <w:spacing w:after="0" w:line="240" w:lineRule="auto"/>
        <w:ind w:left="360"/>
        <w:rPr>
          <w:rFonts w:ascii="Arial" w:hAnsi="Arial" w:cs="Arial"/>
          <w:b/>
        </w:rPr>
      </w:pPr>
    </w:p>
    <w:p w:rsidR="00446966" w:rsidRPr="00721DDD" w:rsidRDefault="00446966" w:rsidP="00721DDD">
      <w:pPr>
        <w:spacing w:after="0" w:line="240" w:lineRule="auto"/>
        <w:rPr>
          <w:rFonts w:ascii="Arial" w:hAnsi="Arial" w:cs="Arial"/>
        </w:rPr>
      </w:pPr>
      <w:r w:rsidRPr="00721DDD">
        <w:rPr>
          <w:rFonts w:ascii="Arial" w:hAnsi="Arial" w:cs="Arial"/>
          <w:b/>
        </w:rPr>
        <w:t>"The right to travel over a street or highway is a primary absolute right of everyone."</w:t>
      </w:r>
      <w:r w:rsidRPr="00721DDD">
        <w:rPr>
          <w:rFonts w:ascii="Arial" w:hAnsi="Arial" w:cs="Arial"/>
        </w:rPr>
        <w:t xml:space="preserve"> Foster's, Inc. v. Boise City, </w:t>
      </w:r>
      <w:proofErr w:type="gramStart"/>
      <w:r w:rsidRPr="00721DDD">
        <w:rPr>
          <w:rFonts w:ascii="Arial" w:hAnsi="Arial" w:cs="Arial"/>
        </w:rPr>
        <w:t>118 P.2d 721, 728</w:t>
      </w:r>
      <w:proofErr w:type="gramEnd"/>
      <w:r w:rsidRPr="00721DDD">
        <w:rPr>
          <w:rFonts w:ascii="Arial" w:hAnsi="Arial" w:cs="Arial"/>
        </w:rPr>
        <w:t>.</w:t>
      </w:r>
    </w:p>
    <w:p w:rsidR="00446966" w:rsidRPr="00721DDD" w:rsidRDefault="00446966" w:rsidP="00721DDD">
      <w:pPr>
        <w:spacing w:after="0" w:line="240" w:lineRule="auto"/>
        <w:ind w:left="360"/>
        <w:rPr>
          <w:rFonts w:ascii="Arial" w:hAnsi="Arial" w:cs="Arial"/>
        </w:rPr>
      </w:pPr>
    </w:p>
    <w:p w:rsidR="00446966" w:rsidRPr="00721DDD" w:rsidRDefault="00446966" w:rsidP="00721DDD">
      <w:pPr>
        <w:spacing w:after="0" w:line="240" w:lineRule="auto"/>
        <w:rPr>
          <w:rFonts w:ascii="Arial" w:hAnsi="Arial" w:cs="Arial"/>
        </w:rPr>
      </w:pPr>
      <w:r w:rsidRPr="00721DDD">
        <w:rPr>
          <w:rFonts w:ascii="Arial" w:hAnsi="Arial" w:cs="Arial"/>
          <w:b/>
        </w:rPr>
        <w:t>“The use of the highway for the purpose of travel … is not a mere privilege, but a common fundamental right of which the public … cannot rightfully be deprived.”</w:t>
      </w:r>
      <w:r w:rsidRPr="00721DDD">
        <w:rPr>
          <w:rFonts w:ascii="Arial" w:hAnsi="Arial" w:cs="Arial"/>
        </w:rPr>
        <w:t xml:space="preserve"> Chicago Motor Coach v. Chicago, 169 NE 221.</w:t>
      </w:r>
    </w:p>
    <w:p w:rsidR="00446966" w:rsidRPr="00721DDD" w:rsidRDefault="00446966" w:rsidP="00721DDD">
      <w:pPr>
        <w:spacing w:after="0" w:line="240" w:lineRule="auto"/>
        <w:ind w:left="360"/>
        <w:rPr>
          <w:rFonts w:ascii="Arial" w:hAnsi="Arial" w:cs="Arial"/>
        </w:rPr>
      </w:pPr>
    </w:p>
    <w:p w:rsidR="00446966" w:rsidRPr="00721DDD" w:rsidRDefault="00446966" w:rsidP="00721DDD">
      <w:pPr>
        <w:spacing w:after="0" w:line="240" w:lineRule="auto"/>
        <w:rPr>
          <w:rFonts w:ascii="Arial" w:hAnsi="Arial" w:cs="Arial"/>
        </w:rPr>
      </w:pPr>
      <w:r w:rsidRPr="00721DDD">
        <w:rPr>
          <w:rFonts w:ascii="Arial" w:hAnsi="Arial" w:cs="Arial"/>
          <w:b/>
        </w:rPr>
        <w:t xml:space="preserve">"The right of a citizen to use the highways, including the streets of the city or town, for travel and to transport his </w:t>
      </w:r>
      <w:proofErr w:type="gramStart"/>
      <w:r w:rsidRPr="00721DDD">
        <w:rPr>
          <w:rFonts w:ascii="Arial" w:hAnsi="Arial" w:cs="Arial"/>
          <w:b/>
        </w:rPr>
        <w:t>goods,</w:t>
      </w:r>
      <w:proofErr w:type="gramEnd"/>
      <w:r w:rsidRPr="00721DDD">
        <w:rPr>
          <w:rFonts w:ascii="Arial" w:hAnsi="Arial" w:cs="Arial"/>
          <w:b/>
        </w:rPr>
        <w:t xml:space="preserve"> is an inherent right which cannot be taken from him." </w:t>
      </w:r>
      <w:r w:rsidRPr="00721DDD">
        <w:rPr>
          <w:rFonts w:ascii="Arial" w:hAnsi="Arial" w:cs="Arial"/>
        </w:rPr>
        <w:t xml:space="preserve">Florida Motor Lines v. Ward, 137 So. </w:t>
      </w:r>
      <w:proofErr w:type="gramStart"/>
      <w:r w:rsidRPr="00721DDD">
        <w:rPr>
          <w:rFonts w:ascii="Arial" w:hAnsi="Arial" w:cs="Arial"/>
        </w:rPr>
        <w:t xml:space="preserve">163, 167; State v. </w:t>
      </w:r>
      <w:proofErr w:type="spellStart"/>
      <w:r w:rsidRPr="00721DDD">
        <w:rPr>
          <w:rFonts w:ascii="Arial" w:hAnsi="Arial" w:cs="Arial"/>
        </w:rPr>
        <w:t>Quigg</w:t>
      </w:r>
      <w:proofErr w:type="spellEnd"/>
      <w:r w:rsidRPr="00721DDD">
        <w:rPr>
          <w:rFonts w:ascii="Arial" w:hAnsi="Arial" w:cs="Arial"/>
        </w:rPr>
        <w:t>, (Fla. - 1927), 114 So.</w:t>
      </w:r>
      <w:proofErr w:type="gramEnd"/>
      <w:r w:rsidRPr="00721DDD">
        <w:rPr>
          <w:rFonts w:ascii="Arial" w:hAnsi="Arial" w:cs="Arial"/>
        </w:rPr>
        <w:t xml:space="preserve"> 859, 862;</w:t>
      </w:r>
    </w:p>
    <w:p w:rsidR="00446966" w:rsidRPr="00721DDD" w:rsidRDefault="00446966" w:rsidP="00721DDD">
      <w:pPr>
        <w:spacing w:after="0" w:line="240" w:lineRule="auto"/>
        <w:ind w:left="360"/>
        <w:rPr>
          <w:rFonts w:ascii="Arial" w:hAnsi="Arial" w:cs="Arial"/>
        </w:rPr>
      </w:pPr>
    </w:p>
    <w:p w:rsidR="00446966" w:rsidRPr="00721DDD" w:rsidRDefault="00446966" w:rsidP="00721DDD">
      <w:pPr>
        <w:spacing w:after="0" w:line="240" w:lineRule="auto"/>
        <w:rPr>
          <w:rFonts w:ascii="Arial" w:hAnsi="Arial" w:cs="Arial"/>
        </w:rPr>
      </w:pPr>
      <w:r w:rsidRPr="00721DDD">
        <w:rPr>
          <w:rFonts w:ascii="Arial" w:hAnsi="Arial" w:cs="Arial"/>
          <w:b/>
        </w:rPr>
        <w:t>“The Supreme Court has recognized that personal liberty includes 'the right of locomotion, the right to move from one place to another according to inclination.'"</w:t>
      </w:r>
      <w:r w:rsidRPr="00721DDD">
        <w:rPr>
          <w:rFonts w:ascii="Arial" w:hAnsi="Arial" w:cs="Arial"/>
        </w:rPr>
        <w:t xml:space="preserve"> </w:t>
      </w:r>
      <w:proofErr w:type="gramStart"/>
      <w:r w:rsidRPr="00721DDD">
        <w:rPr>
          <w:rFonts w:ascii="Arial" w:hAnsi="Arial" w:cs="Arial"/>
        </w:rPr>
        <w:t>Davis v. City of Houston, (Tex. Civ. App., 1924), 264 S.W. 625, 629.</w:t>
      </w:r>
      <w:proofErr w:type="gramEnd"/>
    </w:p>
    <w:p w:rsidR="00446966" w:rsidRPr="00721DDD" w:rsidRDefault="00446966" w:rsidP="00721DDD">
      <w:pPr>
        <w:spacing w:after="0" w:line="240" w:lineRule="auto"/>
        <w:ind w:left="360"/>
        <w:rPr>
          <w:rFonts w:ascii="Arial" w:hAnsi="Arial" w:cs="Arial"/>
        </w:rPr>
      </w:pPr>
    </w:p>
    <w:p w:rsidR="00446966" w:rsidRPr="00721DDD" w:rsidRDefault="00446966" w:rsidP="00D205CE">
      <w:pPr>
        <w:spacing w:after="0" w:line="240" w:lineRule="auto"/>
        <w:rPr>
          <w:rFonts w:ascii="Arial" w:hAnsi="Arial" w:cs="Arial"/>
        </w:rPr>
      </w:pPr>
      <w:r w:rsidRPr="00721DDD">
        <w:rPr>
          <w:rFonts w:ascii="Arial" w:hAnsi="Arial" w:cs="Arial"/>
          <w:b/>
        </w:rPr>
        <w:t>"No one may be required to obtain a license in order to speak. Thus, the State can no more license the Appellant's right to travel in his automobile than it could license his right to print or to speak, for they are all inalienable rights."</w:t>
      </w:r>
      <w:r w:rsidRPr="00721DDD">
        <w:rPr>
          <w:rFonts w:ascii="Arial" w:hAnsi="Arial" w:cs="Arial"/>
        </w:rPr>
        <w:t xml:space="preserve"> Thomas v. Collins, (1944), 323 U.S. 516, 543, </w:t>
      </w:r>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w:t>
      </w:r>
      <w:r>
        <w:rPr>
          <w:rFonts w:ascii="Arial" w:hAnsi="Arial" w:cs="Arial"/>
        </w:rPr>
        <w:t>us</w:t>
      </w:r>
      <w:proofErr w:type="spellEnd"/>
      <w:r>
        <w:rPr>
          <w:rFonts w:ascii="Arial" w:hAnsi="Arial" w:cs="Arial"/>
        </w:rPr>
        <w:t xml:space="preserve"> Corpus (Non-Statutory) Page 6</w:t>
      </w:r>
    </w:p>
    <w:p w:rsidR="00446966" w:rsidRDefault="00446966" w:rsidP="00D205CE">
      <w:pPr>
        <w:spacing w:after="0" w:line="240" w:lineRule="auto"/>
        <w:rPr>
          <w:rFonts w:ascii="Arial" w:hAnsi="Arial" w:cs="Arial"/>
        </w:rPr>
      </w:pPr>
      <w:proofErr w:type="gramStart"/>
      <w:r w:rsidRPr="00721DDD">
        <w:rPr>
          <w:rFonts w:ascii="Arial" w:hAnsi="Arial" w:cs="Arial"/>
        </w:rPr>
        <w:lastRenderedPageBreak/>
        <w:t>into</w:t>
      </w:r>
      <w:proofErr w:type="gramEnd"/>
      <w:r w:rsidRPr="00721DDD">
        <w:rPr>
          <w:rFonts w:ascii="Arial" w:hAnsi="Arial" w:cs="Arial"/>
        </w:rPr>
        <w:t xml:space="preserve"> a privilege</w:t>
      </w:r>
      <w:r w:rsidR="00D205CE">
        <w:rPr>
          <w:rFonts w:ascii="Arial" w:hAnsi="Arial" w:cs="Arial"/>
        </w:rPr>
        <w:t xml:space="preserve"> by demandi</w:t>
      </w:r>
      <w:r w:rsidR="005E246F">
        <w:rPr>
          <w:rFonts w:ascii="Arial" w:hAnsi="Arial" w:cs="Arial"/>
        </w:rPr>
        <w:t>ng an excise tax for the privilege</w:t>
      </w:r>
      <w:r w:rsidR="00D205CE">
        <w:rPr>
          <w:rFonts w:ascii="Arial" w:hAnsi="Arial" w:cs="Arial"/>
        </w:rPr>
        <w:t xml:space="preserve"> of travelling without registration</w:t>
      </w:r>
    </w:p>
    <w:p w:rsidR="00D205CE" w:rsidRDefault="00D205CE" w:rsidP="00D205CE">
      <w:pPr>
        <w:spacing w:after="0" w:line="240" w:lineRule="auto"/>
        <w:rPr>
          <w:rFonts w:ascii="Arial" w:hAnsi="Arial" w:cs="Arial"/>
        </w:rPr>
      </w:pPr>
      <w:r w:rsidRPr="00EC37E4">
        <w:rPr>
          <w:rFonts w:ascii="Arial" w:hAnsi="Arial" w:cs="Arial"/>
          <w:b/>
          <w:bCs/>
        </w:rPr>
        <w:t xml:space="preserve">“2. The requirement of payment for such </w:t>
      </w:r>
      <w:r w:rsidRPr="00EC37E4">
        <w:rPr>
          <w:rFonts w:ascii="Arial" w:hAnsi="Arial" w:cs="Arial"/>
          <w:b/>
          <w:bCs/>
          <w:u w:val="single"/>
        </w:rPr>
        <w:t>licenses is only a mode of imposing taxes</w:t>
      </w:r>
      <w:r w:rsidRPr="00EC37E4">
        <w:rPr>
          <w:rFonts w:ascii="Arial" w:hAnsi="Arial" w:cs="Arial"/>
          <w:b/>
          <w:bCs/>
        </w:rPr>
        <w:t xml:space="preserve"> on the licensed business, and the prohibition, under penalties, against carrying on the business without </w:t>
      </w:r>
      <w:r w:rsidRPr="00EC37E4">
        <w:rPr>
          <w:rFonts w:ascii="Arial" w:hAnsi="Arial" w:cs="Arial"/>
          <w:b/>
          <w:bCs/>
          <w:u w:val="single"/>
        </w:rPr>
        <w:t>license is only a mode of enforcing the payment of such taxes</w:t>
      </w:r>
      <w:r w:rsidRPr="00EC37E4">
        <w:rPr>
          <w:rFonts w:ascii="Arial" w:hAnsi="Arial" w:cs="Arial"/>
          <w:b/>
          <w:bCs/>
        </w:rPr>
        <w:t>.</w:t>
      </w:r>
      <w:r w:rsidRPr="00EC37E4">
        <w:rPr>
          <w:rFonts w:ascii="Arial" w:hAnsi="Arial" w:cs="Arial"/>
        </w:rPr>
        <w:t xml:space="preserve"> </w:t>
      </w:r>
      <w:r w:rsidRPr="00EC37E4">
        <w:rPr>
          <w:rFonts w:ascii="Arial" w:hAnsi="Arial" w:cs="Arial"/>
          <w:b/>
          <w:bCs/>
        </w:rPr>
        <w:t xml:space="preserve">5. The recognition by the acts of Congress of </w:t>
      </w:r>
      <w:r w:rsidRPr="00EC37E4">
        <w:rPr>
          <w:rFonts w:ascii="Arial" w:hAnsi="Arial" w:cs="Arial"/>
          <w:b/>
          <w:bCs/>
          <w:u w:val="single"/>
        </w:rPr>
        <w:t>the power and right  of the states to tax, control, or regulate any business</w:t>
      </w:r>
      <w:r w:rsidRPr="00EC37E4">
        <w:rPr>
          <w:rFonts w:ascii="Arial" w:hAnsi="Arial" w:cs="Arial"/>
          <w:b/>
          <w:bCs/>
        </w:rPr>
        <w:t xml:space="preserve"> carried on within its limits is entirely consistent with an intention on the part of Congress to tax such business for national purposes.”</w:t>
      </w:r>
      <w:r w:rsidRPr="00EC37E4">
        <w:rPr>
          <w:rFonts w:ascii="Arial" w:hAnsi="Arial" w:cs="Arial"/>
        </w:rPr>
        <w:t xml:space="preserve"> License Tax Cases 72 U.S. (5</w:t>
      </w:r>
      <w:r>
        <w:rPr>
          <w:rFonts w:ascii="Arial" w:hAnsi="Arial" w:cs="Arial"/>
        </w:rPr>
        <w:t xml:space="preserve"> Wall.) 462 (1866)</w:t>
      </w:r>
    </w:p>
    <w:p w:rsidR="005E246F" w:rsidRDefault="005E246F" w:rsidP="00D205CE">
      <w:pPr>
        <w:spacing w:after="0" w:line="240" w:lineRule="auto"/>
        <w:rPr>
          <w:rFonts w:ascii="Arial" w:hAnsi="Arial" w:cs="Arial"/>
        </w:rPr>
      </w:pPr>
    </w:p>
    <w:p w:rsidR="00D205CE" w:rsidRDefault="00D205CE" w:rsidP="00D205CE">
      <w:pPr>
        <w:spacing w:after="0" w:line="240" w:lineRule="auto"/>
        <w:rPr>
          <w:rFonts w:ascii="Arial" w:hAnsi="Arial" w:cs="Arial"/>
        </w:rPr>
      </w:pPr>
      <w:r w:rsidRPr="00EC37E4">
        <w:rPr>
          <w:rFonts w:ascii="Arial" w:hAnsi="Arial" w:cs="Arial"/>
          <w:b/>
          <w:bCs/>
        </w:rPr>
        <w:t xml:space="preserve">“License, </w:t>
      </w:r>
      <w:r w:rsidRPr="00EC37E4">
        <w:rPr>
          <w:rFonts w:ascii="Arial" w:hAnsi="Arial" w:cs="Arial"/>
          <w:b/>
          <w:bCs/>
          <w:u w:val="single"/>
        </w:rPr>
        <w:t>contracts</w:t>
      </w:r>
      <w:r w:rsidRPr="00EC37E4">
        <w:rPr>
          <w:rFonts w:ascii="Arial" w:hAnsi="Arial" w:cs="Arial"/>
          <w:b/>
          <w:bCs/>
        </w:rPr>
        <w:t xml:space="preserve">, is a right given by some competent authority to do an act, which without such authority would be illegal. The instrument or writing which secures this right is also called a license. Vide </w:t>
      </w:r>
      <w:proofErr w:type="spellStart"/>
      <w:r w:rsidRPr="00EC37E4">
        <w:rPr>
          <w:rFonts w:ascii="Arial" w:hAnsi="Arial" w:cs="Arial"/>
          <w:b/>
          <w:bCs/>
        </w:rPr>
        <w:t>Ayl.Parerg</w:t>
      </w:r>
      <w:proofErr w:type="spellEnd"/>
      <w:r w:rsidRPr="00EC37E4">
        <w:rPr>
          <w:rFonts w:ascii="Arial" w:hAnsi="Arial" w:cs="Arial"/>
          <w:b/>
          <w:bCs/>
        </w:rPr>
        <w:t xml:space="preserve">. </w:t>
      </w:r>
      <w:proofErr w:type="gramStart"/>
      <w:r w:rsidRPr="00EC37E4">
        <w:rPr>
          <w:rFonts w:ascii="Arial" w:hAnsi="Arial" w:cs="Arial"/>
          <w:b/>
          <w:bCs/>
        </w:rPr>
        <w:t xml:space="preserve">353; 15 </w:t>
      </w:r>
      <w:proofErr w:type="spellStart"/>
      <w:r w:rsidRPr="00EC37E4">
        <w:rPr>
          <w:rFonts w:ascii="Arial" w:hAnsi="Arial" w:cs="Arial"/>
          <w:b/>
          <w:bCs/>
        </w:rPr>
        <w:t>Vin.Ab</w:t>
      </w:r>
      <w:proofErr w:type="spellEnd"/>
      <w:r w:rsidRPr="00EC37E4">
        <w:rPr>
          <w:rFonts w:ascii="Arial" w:hAnsi="Arial" w:cs="Arial"/>
          <w:b/>
          <w:bCs/>
        </w:rPr>
        <w:t xml:space="preserve"> 92; Ang. Wat.</w:t>
      </w:r>
      <w:proofErr w:type="gramEnd"/>
      <w:r w:rsidRPr="00EC37E4">
        <w:rPr>
          <w:rFonts w:ascii="Arial" w:hAnsi="Arial" w:cs="Arial"/>
          <w:b/>
          <w:bCs/>
        </w:rPr>
        <w:t xml:space="preserve"> </w:t>
      </w:r>
      <w:proofErr w:type="gramStart"/>
      <w:r w:rsidRPr="00EC37E4">
        <w:rPr>
          <w:rFonts w:ascii="Arial" w:hAnsi="Arial" w:cs="Arial"/>
          <w:b/>
          <w:bCs/>
        </w:rPr>
        <w:t>Co. 61, 85.</w:t>
      </w:r>
      <w:proofErr w:type="gramEnd"/>
      <w:r w:rsidRPr="00EC37E4">
        <w:rPr>
          <w:rFonts w:ascii="Arial" w:hAnsi="Arial" w:cs="Arial"/>
          <w:b/>
          <w:bCs/>
        </w:rPr>
        <w:t xml:space="preserve"> </w:t>
      </w:r>
      <w:r w:rsidRPr="00EC37E4">
        <w:rPr>
          <w:rFonts w:ascii="Arial" w:hAnsi="Arial" w:cs="Arial"/>
          <w:b/>
          <w:bCs/>
          <w:u w:val="single"/>
        </w:rPr>
        <w:t>A license is express or implied</w:t>
      </w:r>
      <w:r w:rsidRPr="00EC37E4">
        <w:rPr>
          <w:rFonts w:ascii="Arial" w:hAnsi="Arial" w:cs="Arial"/>
          <w:b/>
          <w:bCs/>
        </w:rPr>
        <w:t>. An express license is one in which in direct terms authorizes the performance of a certain act; as a license to keep a tavern by public authority. An implied license is one which though not</w:t>
      </w:r>
      <w:r w:rsidRPr="008A02A0">
        <w:rPr>
          <w:rFonts w:ascii="Arial" w:hAnsi="Arial" w:cs="Arial"/>
          <w:b/>
          <w:bCs/>
        </w:rPr>
        <w:t xml:space="preserve"> </w:t>
      </w:r>
      <w:r w:rsidRPr="006A1FD3">
        <w:rPr>
          <w:rFonts w:ascii="Arial" w:hAnsi="Arial" w:cs="Arial"/>
          <w:b/>
          <w:bCs/>
        </w:rPr>
        <w:t xml:space="preserve">expressly given, </w:t>
      </w:r>
      <w:r w:rsidRPr="006A1FD3">
        <w:rPr>
          <w:rFonts w:ascii="Arial" w:hAnsi="Arial" w:cs="Arial"/>
          <w:b/>
          <w:bCs/>
          <w:u w:val="single"/>
        </w:rPr>
        <w:t>may be presumed from the acts of the party having the right to give it</w:t>
      </w:r>
      <w:r w:rsidRPr="006A1FD3">
        <w:rPr>
          <w:rFonts w:ascii="Arial" w:hAnsi="Arial" w:cs="Arial"/>
          <w:b/>
          <w:bCs/>
        </w:rPr>
        <w:t>.”</w:t>
      </w:r>
      <w:r w:rsidRPr="006A1FD3">
        <w:rPr>
          <w:rFonts w:ascii="Arial" w:hAnsi="Arial" w:cs="Arial"/>
        </w:rPr>
        <w:t xml:space="preserve"> </w:t>
      </w:r>
      <w:proofErr w:type="spellStart"/>
      <w:r w:rsidRPr="006A1FD3">
        <w:rPr>
          <w:rFonts w:ascii="Arial" w:hAnsi="Arial" w:cs="Arial"/>
        </w:rPr>
        <w:t>Bouvier’s</w:t>
      </w:r>
      <w:proofErr w:type="spellEnd"/>
      <w:r w:rsidRPr="006A1FD3">
        <w:rPr>
          <w:rFonts w:ascii="Arial" w:hAnsi="Arial" w:cs="Arial"/>
        </w:rPr>
        <w:t xml:space="preserve"> Law Dictionary 1843 Edition, Volume 2, page 53 [emphasis added],</w:t>
      </w:r>
    </w:p>
    <w:p w:rsidR="00D205CE" w:rsidRDefault="00D205CE" w:rsidP="00D205CE">
      <w:pPr>
        <w:spacing w:after="0" w:line="240" w:lineRule="auto"/>
        <w:rPr>
          <w:rFonts w:ascii="Arial" w:hAnsi="Arial" w:cs="Arial"/>
        </w:rPr>
      </w:pPr>
    </w:p>
    <w:p w:rsidR="00D205CE" w:rsidRPr="00721DDD" w:rsidRDefault="00D205CE" w:rsidP="00D205CE">
      <w:pPr>
        <w:spacing w:after="0" w:line="240" w:lineRule="auto"/>
        <w:rPr>
          <w:rFonts w:ascii="Arial" w:hAnsi="Arial" w:cs="Arial"/>
        </w:rPr>
      </w:pPr>
      <w:proofErr w:type="gramStart"/>
      <w:r>
        <w:rPr>
          <w:rFonts w:ascii="Arial" w:hAnsi="Arial" w:cs="Arial"/>
        </w:rPr>
        <w:t>and</w:t>
      </w:r>
      <w:proofErr w:type="gramEnd"/>
      <w:r>
        <w:rPr>
          <w:rFonts w:ascii="Arial" w:hAnsi="Arial" w:cs="Arial"/>
        </w:rPr>
        <w:t xml:space="preserve"> </w:t>
      </w:r>
      <w:r w:rsidR="008716C6">
        <w:rPr>
          <w:rFonts w:ascii="Arial" w:hAnsi="Arial" w:cs="Arial"/>
        </w:rPr>
        <w:t>the C</w:t>
      </w:r>
      <w:r>
        <w:rPr>
          <w:rFonts w:ascii="Arial" w:hAnsi="Arial" w:cs="Arial"/>
        </w:rPr>
        <w:t xml:space="preserve">laimant has exercised his right to ignore </w:t>
      </w:r>
      <w:r w:rsidRPr="00CD6046">
        <w:rPr>
          <w:rFonts w:ascii="Arial" w:hAnsi="Arial" w:cs="Arial"/>
          <w:highlight w:val="yellow"/>
        </w:rPr>
        <w:t>Steve Dye’s</w:t>
      </w:r>
      <w:r>
        <w:rPr>
          <w:rFonts w:ascii="Arial" w:hAnsi="Arial" w:cs="Arial"/>
        </w:rPr>
        <w:t xml:space="preserve"> color of law</w:t>
      </w:r>
    </w:p>
    <w:p w:rsidR="00446966" w:rsidRPr="00721DDD" w:rsidRDefault="00446966" w:rsidP="00D205CE">
      <w:pPr>
        <w:spacing w:after="0" w:line="240" w:lineRule="auto"/>
        <w:rPr>
          <w:rFonts w:ascii="Arial" w:hAnsi="Arial" w:cs="Arial"/>
          <w:color w:val="000000"/>
        </w:rPr>
      </w:pPr>
      <w:r w:rsidRPr="00721DDD">
        <w:rPr>
          <w:rFonts w:ascii="Arial" w:hAnsi="Arial" w:cs="Arial"/>
          <w:b/>
          <w:color w:val="000000"/>
        </w:rPr>
        <w:t xml:space="preserve">“The claim and exercise of a Constitutional (guaranteed) right cannot be converted into a crime”. </w:t>
      </w:r>
      <w:r w:rsidRPr="00721DDD">
        <w:rPr>
          <w:rFonts w:ascii="Arial" w:hAnsi="Arial" w:cs="Arial"/>
          <w:color w:val="000000"/>
        </w:rPr>
        <w:t>Miller v US, 230 Fed 486,489</w:t>
      </w:r>
    </w:p>
    <w:p w:rsidR="00446966" w:rsidRPr="00721DDD" w:rsidRDefault="00446966" w:rsidP="00D205CE">
      <w:pPr>
        <w:spacing w:after="0" w:line="240" w:lineRule="auto"/>
        <w:ind w:left="720"/>
        <w:rPr>
          <w:rFonts w:ascii="Arial" w:hAnsi="Arial" w:cs="Arial"/>
          <w:b/>
          <w:color w:val="000000"/>
        </w:rPr>
      </w:pPr>
    </w:p>
    <w:p w:rsidR="00446966" w:rsidRPr="00721DDD" w:rsidRDefault="00446966" w:rsidP="00D205CE">
      <w:pPr>
        <w:spacing w:after="0" w:line="240" w:lineRule="auto"/>
        <w:rPr>
          <w:rFonts w:ascii="Arial" w:hAnsi="Arial" w:cs="Arial"/>
          <w:color w:val="000000"/>
        </w:rPr>
      </w:pPr>
      <w:r w:rsidRPr="00721DDD">
        <w:rPr>
          <w:rFonts w:ascii="Arial" w:hAnsi="Arial" w:cs="Arial"/>
          <w:b/>
          <w:color w:val="000000"/>
        </w:rPr>
        <w:t>"No State shall convert a liberty into a privilege, license it, and charge a fee therefore."</w:t>
      </w:r>
      <w:r w:rsidRPr="00721DDD">
        <w:rPr>
          <w:rFonts w:ascii="Arial" w:hAnsi="Arial" w:cs="Arial"/>
          <w:color w:val="000000"/>
          <w:u w:val="single"/>
        </w:rPr>
        <w:t xml:space="preserve"> </w:t>
      </w:r>
      <w:r w:rsidRPr="00721DDD">
        <w:rPr>
          <w:rFonts w:ascii="Arial" w:hAnsi="Arial" w:cs="Arial"/>
          <w:color w:val="000000"/>
        </w:rPr>
        <w:t>Murdock v. Pennsylvania, 319 US 105</w:t>
      </w:r>
    </w:p>
    <w:p w:rsidR="00446966" w:rsidRPr="00721DDD" w:rsidRDefault="00446966" w:rsidP="00D205CE">
      <w:pPr>
        <w:spacing w:after="0" w:line="240" w:lineRule="auto"/>
        <w:ind w:left="720"/>
        <w:rPr>
          <w:rFonts w:ascii="Arial" w:hAnsi="Arial" w:cs="Arial"/>
          <w:b/>
          <w:color w:val="000000"/>
        </w:rPr>
      </w:pPr>
    </w:p>
    <w:p w:rsidR="00446966" w:rsidRPr="00721DDD" w:rsidRDefault="00446966" w:rsidP="00D205CE">
      <w:pPr>
        <w:spacing w:after="0" w:line="240" w:lineRule="auto"/>
        <w:rPr>
          <w:rFonts w:ascii="Arial" w:hAnsi="Arial" w:cs="Arial"/>
          <w:color w:val="000000"/>
        </w:rPr>
      </w:pPr>
      <w:r w:rsidRPr="00721DDD">
        <w:rPr>
          <w:rFonts w:ascii="Arial" w:hAnsi="Arial" w:cs="Arial"/>
          <w:b/>
          <w:color w:val="000000"/>
        </w:rPr>
        <w:t xml:space="preserve">"There can be no sanction or penalty imposed upon one because of this exercise of constitutional rights." </w:t>
      </w:r>
      <w:proofErr w:type="spellStart"/>
      <w:r w:rsidRPr="00721DDD">
        <w:rPr>
          <w:rFonts w:ascii="Arial" w:hAnsi="Arial" w:cs="Arial"/>
          <w:color w:val="000000"/>
        </w:rPr>
        <w:t>Sherer</w:t>
      </w:r>
      <w:proofErr w:type="spellEnd"/>
      <w:r w:rsidRPr="00721DDD">
        <w:rPr>
          <w:rFonts w:ascii="Arial" w:hAnsi="Arial" w:cs="Arial"/>
          <w:color w:val="000000"/>
        </w:rPr>
        <w:t xml:space="preserve"> v. Cullen, 481 F 946</w:t>
      </w:r>
    </w:p>
    <w:p w:rsidR="00446966" w:rsidRPr="00721DDD" w:rsidRDefault="00446966" w:rsidP="00D205CE">
      <w:pPr>
        <w:spacing w:after="0" w:line="240" w:lineRule="auto"/>
        <w:ind w:left="720"/>
        <w:rPr>
          <w:rFonts w:ascii="Arial" w:hAnsi="Arial" w:cs="Arial"/>
          <w:b/>
          <w:color w:val="000000"/>
        </w:rPr>
      </w:pPr>
    </w:p>
    <w:p w:rsidR="00446966" w:rsidRPr="00721DDD" w:rsidRDefault="00446966" w:rsidP="00D205CE">
      <w:pPr>
        <w:spacing w:after="0" w:line="240" w:lineRule="auto"/>
        <w:rPr>
          <w:rFonts w:ascii="Arial" w:hAnsi="Arial" w:cs="Arial"/>
          <w:color w:val="000000"/>
        </w:rPr>
      </w:pPr>
      <w:r w:rsidRPr="00721DDD">
        <w:rPr>
          <w:rFonts w:ascii="Arial" w:hAnsi="Arial" w:cs="Arial"/>
          <w:b/>
          <w:color w:val="000000"/>
        </w:rPr>
        <w:t xml:space="preserve">"If the State converts a right (liberty) into a privilege, the citizen can ignore the license and fee and engage in the right (liberty) with impunity." </w:t>
      </w:r>
      <w:proofErr w:type="spellStart"/>
      <w:r w:rsidRPr="00721DDD">
        <w:rPr>
          <w:rFonts w:ascii="Arial" w:hAnsi="Arial" w:cs="Arial"/>
          <w:color w:val="000000"/>
        </w:rPr>
        <w:t>Shuttlesworth</w:t>
      </w:r>
      <w:proofErr w:type="spellEnd"/>
      <w:r w:rsidRPr="00721DDD">
        <w:rPr>
          <w:rFonts w:ascii="Arial" w:hAnsi="Arial" w:cs="Arial"/>
          <w:color w:val="000000"/>
        </w:rPr>
        <w:t xml:space="preserve"> v. City of Birmingham Alabama, 373 US 262</w:t>
      </w:r>
    </w:p>
    <w:p w:rsidR="00446966" w:rsidRPr="00721DDD" w:rsidRDefault="00446966" w:rsidP="00D205CE">
      <w:pPr>
        <w:spacing w:after="0" w:line="240" w:lineRule="auto"/>
        <w:rPr>
          <w:rFonts w:ascii="Arial" w:hAnsi="Arial" w:cs="Arial"/>
          <w:color w:val="000000"/>
        </w:rPr>
      </w:pPr>
    </w:p>
    <w:p w:rsidR="00446966" w:rsidRPr="00721DDD" w:rsidRDefault="008716C6" w:rsidP="00D205CE">
      <w:pPr>
        <w:spacing w:after="0" w:line="240" w:lineRule="auto"/>
        <w:rPr>
          <w:rFonts w:ascii="Arial" w:hAnsi="Arial" w:cs="Arial"/>
          <w:color w:val="000000"/>
        </w:rPr>
      </w:pPr>
      <w:proofErr w:type="gramStart"/>
      <w:r>
        <w:rPr>
          <w:rFonts w:ascii="Arial" w:hAnsi="Arial" w:cs="Arial"/>
          <w:color w:val="000000"/>
        </w:rPr>
        <w:t>because</w:t>
      </w:r>
      <w:proofErr w:type="gramEnd"/>
      <w:r>
        <w:rPr>
          <w:rFonts w:ascii="Arial" w:hAnsi="Arial" w:cs="Arial"/>
          <w:color w:val="000000"/>
        </w:rPr>
        <w:t xml:space="preserve"> </w:t>
      </w:r>
      <w:r w:rsidRPr="006C16C5">
        <w:rPr>
          <w:rFonts w:ascii="Arial" w:hAnsi="Arial" w:cs="Arial"/>
          <w:color w:val="000000"/>
          <w:highlight w:val="yellow"/>
        </w:rPr>
        <w:t>Steve Dye</w:t>
      </w:r>
      <w:r>
        <w:rPr>
          <w:rFonts w:ascii="Arial" w:hAnsi="Arial" w:cs="Arial"/>
          <w:color w:val="000000"/>
        </w:rPr>
        <w:t xml:space="preserve"> is</w:t>
      </w:r>
      <w:r w:rsidR="00446966" w:rsidRPr="00721DDD">
        <w:rPr>
          <w:rFonts w:ascii="Arial" w:hAnsi="Arial" w:cs="Arial"/>
          <w:color w:val="000000"/>
        </w:rPr>
        <w:t xml:space="preserve"> presuming that the Claimant is a US citizen</w:t>
      </w:r>
    </w:p>
    <w:p w:rsidR="00446966" w:rsidRPr="00721DDD" w:rsidRDefault="00446966" w:rsidP="00D205CE">
      <w:pPr>
        <w:pStyle w:val="NormalWeb"/>
        <w:spacing w:before="0" w:beforeAutospacing="0" w:after="0" w:afterAutospacing="0"/>
        <w:rPr>
          <w:rFonts w:ascii="Arial" w:hAnsi="Arial" w:cs="Arial"/>
          <w:color w:val="000000"/>
          <w:sz w:val="22"/>
          <w:szCs w:val="22"/>
        </w:rPr>
      </w:pPr>
      <w:r w:rsidRPr="00721DDD">
        <w:rPr>
          <w:rFonts w:ascii="Arial" w:hAnsi="Arial" w:cs="Arial"/>
          <w:b/>
          <w:color w:val="000000"/>
          <w:sz w:val="22"/>
          <w:szCs w:val="22"/>
        </w:rPr>
        <w:t>"The privileges and immunities clause of the 14</w:t>
      </w:r>
      <w:r w:rsidRPr="00721DDD">
        <w:rPr>
          <w:rFonts w:ascii="Arial" w:hAnsi="Arial" w:cs="Arial"/>
          <w:b/>
          <w:color w:val="000000"/>
          <w:sz w:val="22"/>
          <w:szCs w:val="22"/>
          <w:vertAlign w:val="superscript"/>
        </w:rPr>
        <w:t>th</w:t>
      </w:r>
      <w:r w:rsidRPr="00721DDD">
        <w:rPr>
          <w:rFonts w:ascii="Arial" w:hAnsi="Arial" w:cs="Arial"/>
          <w:b/>
          <w:color w:val="000000"/>
          <w:sz w:val="22"/>
          <w:szCs w:val="22"/>
        </w:rPr>
        <w:t xml:space="preserve"> Amendment protects very few rights because it neither incorporates the Bill of Rights, nor protects all rights of individual citizens. Instead this provision protects only those rights peculiar to being a citizen of the federal government; it does not protect those rights which relate to state citizenship."</w:t>
      </w:r>
      <w:r w:rsidRPr="00721DDD">
        <w:rPr>
          <w:rFonts w:ascii="Arial" w:hAnsi="Arial" w:cs="Arial"/>
          <w:color w:val="000000"/>
          <w:sz w:val="22"/>
          <w:szCs w:val="22"/>
        </w:rPr>
        <w:t xml:space="preserve"> Jones v. </w:t>
      </w:r>
      <w:proofErr w:type="spellStart"/>
      <w:r w:rsidRPr="00721DDD">
        <w:rPr>
          <w:rFonts w:ascii="Arial" w:hAnsi="Arial" w:cs="Arial"/>
          <w:color w:val="000000"/>
          <w:sz w:val="22"/>
          <w:szCs w:val="22"/>
        </w:rPr>
        <w:t>Temmer</w:t>
      </w:r>
      <w:proofErr w:type="spellEnd"/>
      <w:r w:rsidRPr="00721DDD">
        <w:rPr>
          <w:rFonts w:ascii="Arial" w:hAnsi="Arial" w:cs="Arial"/>
          <w:color w:val="000000"/>
          <w:sz w:val="22"/>
          <w:szCs w:val="22"/>
        </w:rPr>
        <w:t xml:space="preserve">, 89 F. </w:t>
      </w:r>
      <w:proofErr w:type="spellStart"/>
      <w:r w:rsidRPr="00721DDD">
        <w:rPr>
          <w:rFonts w:ascii="Arial" w:hAnsi="Arial" w:cs="Arial"/>
          <w:color w:val="000000"/>
          <w:sz w:val="22"/>
          <w:szCs w:val="22"/>
        </w:rPr>
        <w:t>Supp</w:t>
      </w:r>
      <w:proofErr w:type="spellEnd"/>
      <w:r w:rsidRPr="00721DDD">
        <w:rPr>
          <w:rFonts w:ascii="Arial" w:hAnsi="Arial" w:cs="Arial"/>
          <w:color w:val="000000"/>
          <w:sz w:val="22"/>
          <w:szCs w:val="22"/>
        </w:rPr>
        <w:t xml:space="preserve"> 1226</w:t>
      </w:r>
    </w:p>
    <w:p w:rsidR="00446966" w:rsidRPr="00721DDD" w:rsidRDefault="00446966" w:rsidP="00D205CE">
      <w:pPr>
        <w:spacing w:after="0" w:line="240" w:lineRule="auto"/>
        <w:rPr>
          <w:rFonts w:ascii="Arial" w:hAnsi="Arial" w:cs="Arial"/>
          <w:b/>
          <w:color w:val="000000"/>
        </w:rPr>
      </w:pPr>
    </w:p>
    <w:p w:rsidR="00446966" w:rsidRPr="00721DDD" w:rsidRDefault="00446966" w:rsidP="00D205CE">
      <w:pPr>
        <w:spacing w:after="0" w:line="240" w:lineRule="auto"/>
        <w:rPr>
          <w:rFonts w:ascii="Arial" w:hAnsi="Arial" w:cs="Arial"/>
        </w:rPr>
      </w:pPr>
      <w:r w:rsidRPr="00721DDD">
        <w:rPr>
          <w:rFonts w:ascii="Arial" w:hAnsi="Arial" w:cs="Arial"/>
          <w:b/>
        </w:rPr>
        <w:t>"...the privileges and immunities of citizens of the United States do not necessarily include all the rights protected by the first eight amendments to the Federal constitution against the powers of the Federal government."</w:t>
      </w:r>
      <w:r w:rsidRPr="00721DDD">
        <w:rPr>
          <w:rFonts w:ascii="Arial" w:hAnsi="Arial" w:cs="Arial"/>
        </w:rPr>
        <w:t xml:space="preserve"> Maxwell v Dow, 20 S.C.R. 448, at </w:t>
      </w:r>
      <w:proofErr w:type="spellStart"/>
      <w:r w:rsidRPr="00721DDD">
        <w:rPr>
          <w:rFonts w:ascii="Arial" w:hAnsi="Arial" w:cs="Arial"/>
        </w:rPr>
        <w:t>pg</w:t>
      </w:r>
      <w:proofErr w:type="spellEnd"/>
      <w:r w:rsidRPr="00721DDD">
        <w:rPr>
          <w:rFonts w:ascii="Arial" w:hAnsi="Arial" w:cs="Arial"/>
        </w:rPr>
        <w:t xml:space="preserve"> 455;</w:t>
      </w:r>
    </w:p>
    <w:p w:rsidR="00446966" w:rsidRPr="00721DDD" w:rsidRDefault="00446966" w:rsidP="00D205CE">
      <w:pPr>
        <w:spacing w:after="0" w:line="240" w:lineRule="auto"/>
        <w:rPr>
          <w:rFonts w:ascii="Arial" w:hAnsi="Arial" w:cs="Arial"/>
        </w:rPr>
      </w:pPr>
      <w:r w:rsidRPr="00721DDD">
        <w:rPr>
          <w:rFonts w:ascii="Arial" w:hAnsi="Arial" w:cs="Arial"/>
          <w:b/>
          <w:iCs/>
        </w:rPr>
        <w:t xml:space="preserve">"...that there was a citizenship of the United States and a citizenship of the states, which were distinct from each other, depending upon different characteristics and circumstances in the individual; that it was only privileges and immunities of the citizens of the United States that were placed by the amendment under the protection of the Federal Constitution, </w:t>
      </w:r>
      <w:r w:rsidRPr="00721DDD">
        <w:rPr>
          <w:rFonts w:ascii="Arial" w:hAnsi="Arial" w:cs="Arial"/>
          <w:b/>
          <w:iCs/>
          <w:u w:val="single"/>
        </w:rPr>
        <w:t>and that the privileges and immunities of a citizen of a state, whatever they might be, were not intended to have any additional protection by the paragraph in question,</w:t>
      </w:r>
      <w:r w:rsidRPr="00721DDD">
        <w:rPr>
          <w:rFonts w:ascii="Arial" w:hAnsi="Arial" w:cs="Arial"/>
          <w:b/>
          <w:iCs/>
        </w:rPr>
        <w:t xml:space="preserve"> </w:t>
      </w:r>
      <w:r w:rsidRPr="00721DDD">
        <w:rPr>
          <w:rFonts w:ascii="Arial" w:hAnsi="Arial" w:cs="Arial"/>
          <w:b/>
          <w:iCs/>
          <w:u w:val="single"/>
        </w:rPr>
        <w:t>but they must rest for their security and protection where they have heretofore rested.</w:t>
      </w:r>
      <w:r w:rsidRPr="00721DDD">
        <w:rPr>
          <w:rFonts w:ascii="Arial" w:hAnsi="Arial" w:cs="Arial"/>
          <w:b/>
          <w:iCs/>
        </w:rPr>
        <w:t>"</w:t>
      </w:r>
      <w:r w:rsidRPr="00721DDD">
        <w:rPr>
          <w:rFonts w:ascii="Arial" w:hAnsi="Arial" w:cs="Arial"/>
          <w:b/>
        </w:rPr>
        <w:t xml:space="preserve"> </w:t>
      </w:r>
      <w:r w:rsidRPr="00721DDD">
        <w:rPr>
          <w:rFonts w:ascii="Arial" w:hAnsi="Arial" w:cs="Arial"/>
        </w:rPr>
        <w:t xml:space="preserve">Maxwell v Dow, 20 S.C.R. 448, at </w:t>
      </w:r>
      <w:proofErr w:type="spellStart"/>
      <w:r w:rsidRPr="00721DDD">
        <w:rPr>
          <w:rFonts w:ascii="Arial" w:hAnsi="Arial" w:cs="Arial"/>
        </w:rPr>
        <w:t>pg</w:t>
      </w:r>
      <w:proofErr w:type="spellEnd"/>
      <w:r w:rsidRPr="00721DDD">
        <w:rPr>
          <w:rFonts w:ascii="Arial" w:hAnsi="Arial" w:cs="Arial"/>
        </w:rPr>
        <w:t xml:space="preserve"> 451; [Emphasis added]</w:t>
      </w:r>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w:t>
      </w:r>
      <w:r>
        <w:rPr>
          <w:rFonts w:ascii="Arial" w:hAnsi="Arial" w:cs="Arial"/>
        </w:rPr>
        <w:t>us</w:t>
      </w:r>
      <w:proofErr w:type="spellEnd"/>
      <w:r>
        <w:rPr>
          <w:rFonts w:ascii="Arial" w:hAnsi="Arial" w:cs="Arial"/>
        </w:rPr>
        <w:t xml:space="preserve"> Corpus (Non-Statutory) Page 7</w:t>
      </w:r>
    </w:p>
    <w:p w:rsidR="00721DDD" w:rsidRPr="00721DDD" w:rsidRDefault="00721DDD" w:rsidP="00721DDD">
      <w:pPr>
        <w:spacing w:after="0" w:line="240" w:lineRule="auto"/>
        <w:rPr>
          <w:rFonts w:ascii="Arial" w:hAnsi="Arial" w:cs="Arial"/>
          <w:bCs/>
        </w:rPr>
      </w:pPr>
      <w:r w:rsidRPr="00721DDD">
        <w:rPr>
          <w:rFonts w:ascii="Arial" w:hAnsi="Arial" w:cs="Arial"/>
          <w:b/>
          <w:bCs/>
        </w:rPr>
        <w:lastRenderedPageBreak/>
        <w:t xml:space="preserve">“A “US Citizen” upon leaving the District of Columbia becomes involved in “interstate commerce”, as a “resident” does not have the common-law right to travel, of a Citizen of one of the several states.” </w:t>
      </w:r>
      <w:proofErr w:type="spellStart"/>
      <w:proofErr w:type="gramStart"/>
      <w:r w:rsidRPr="00721DDD">
        <w:rPr>
          <w:rFonts w:ascii="Arial" w:hAnsi="Arial" w:cs="Arial"/>
          <w:bCs/>
        </w:rPr>
        <w:t>Hendrick</w:t>
      </w:r>
      <w:proofErr w:type="spellEnd"/>
      <w:r w:rsidRPr="00721DDD">
        <w:rPr>
          <w:rFonts w:ascii="Arial" w:hAnsi="Arial" w:cs="Arial"/>
          <w:bCs/>
        </w:rPr>
        <w:t xml:space="preserve"> v. Maryland S.C. Reporter’s Rd. 610-625.</w:t>
      </w:r>
      <w:proofErr w:type="gramEnd"/>
      <w:r w:rsidRPr="00721DDD">
        <w:rPr>
          <w:rFonts w:ascii="Arial" w:hAnsi="Arial" w:cs="Arial"/>
          <w:bCs/>
        </w:rPr>
        <w:t xml:space="preserve"> (1914)</w:t>
      </w:r>
    </w:p>
    <w:p w:rsidR="00721DDD" w:rsidRDefault="00721DDD" w:rsidP="00721DDD">
      <w:pPr>
        <w:spacing w:after="0" w:line="240" w:lineRule="auto"/>
        <w:rPr>
          <w:rFonts w:ascii="Arial" w:hAnsi="Arial" w:cs="Arial"/>
          <w:color w:val="000000"/>
        </w:rPr>
      </w:pPr>
    </w:p>
    <w:p w:rsidR="00446966" w:rsidRPr="00721DDD" w:rsidRDefault="00721DDD" w:rsidP="00721DDD">
      <w:pPr>
        <w:spacing w:after="0" w:line="240" w:lineRule="auto"/>
        <w:rPr>
          <w:rFonts w:ascii="Arial" w:hAnsi="Arial" w:cs="Arial"/>
          <w:color w:val="000000"/>
        </w:rPr>
      </w:pPr>
      <w:proofErr w:type="gramStart"/>
      <w:r w:rsidRPr="00721DDD">
        <w:rPr>
          <w:rFonts w:ascii="Arial" w:hAnsi="Arial" w:cs="Arial"/>
          <w:color w:val="000000"/>
        </w:rPr>
        <w:t>but</w:t>
      </w:r>
      <w:proofErr w:type="gramEnd"/>
      <w:r w:rsidRPr="00721DDD">
        <w:rPr>
          <w:rFonts w:ascii="Arial" w:hAnsi="Arial" w:cs="Arial"/>
          <w:color w:val="000000"/>
        </w:rPr>
        <w:t xml:space="preserve"> </w:t>
      </w:r>
      <w:r w:rsidRPr="00DA5CBC">
        <w:rPr>
          <w:rFonts w:ascii="Arial" w:hAnsi="Arial" w:cs="Arial"/>
          <w:color w:val="000000"/>
          <w:highlight w:val="yellow"/>
        </w:rPr>
        <w:t>Steve Dye</w:t>
      </w:r>
      <w:r w:rsidR="005E246F">
        <w:rPr>
          <w:rFonts w:ascii="Arial" w:hAnsi="Arial" w:cs="Arial"/>
          <w:color w:val="000000"/>
        </w:rPr>
        <w:t xml:space="preserve"> has no evidence of the Claimant’s citizenship</w:t>
      </w:r>
      <w:r>
        <w:rPr>
          <w:rFonts w:ascii="Arial" w:hAnsi="Arial" w:cs="Arial"/>
          <w:color w:val="000000"/>
        </w:rPr>
        <w:t>, and his</w:t>
      </w:r>
      <w:r w:rsidRPr="00721DDD">
        <w:rPr>
          <w:rFonts w:ascii="Arial" w:hAnsi="Arial" w:cs="Arial"/>
          <w:color w:val="000000"/>
        </w:rPr>
        <w:t xml:space="preserve"> presumptions are NOT a means of escaping constitutional limitations</w:t>
      </w:r>
    </w:p>
    <w:p w:rsidR="00721DDD" w:rsidRPr="00721DDD" w:rsidRDefault="00721DDD" w:rsidP="00721DDD">
      <w:pPr>
        <w:spacing w:after="0" w:line="240" w:lineRule="auto"/>
        <w:rPr>
          <w:rFonts w:ascii="Arial" w:hAnsi="Arial" w:cs="Arial"/>
        </w:rPr>
      </w:pPr>
      <w:r w:rsidRPr="00721DDD">
        <w:rPr>
          <w:rFonts w:ascii="Arial" w:hAnsi="Arial" w:cs="Arial"/>
          <w:b/>
        </w:rPr>
        <w:t>“The power to create presumptions is not a means of escape from constitutional restrictions.”</w:t>
      </w:r>
      <w:r w:rsidRPr="00721DDD">
        <w:rPr>
          <w:rFonts w:ascii="Arial" w:hAnsi="Arial" w:cs="Arial"/>
        </w:rPr>
        <w:t xml:space="preserve"> Bailey v Alabama, 219 U.S. 219, 238, et seq., 31 </w:t>
      </w:r>
      <w:proofErr w:type="spellStart"/>
      <w:r w:rsidRPr="00721DDD">
        <w:rPr>
          <w:rFonts w:ascii="Arial" w:hAnsi="Arial" w:cs="Arial"/>
        </w:rPr>
        <w:t>S.Ct</w:t>
      </w:r>
      <w:proofErr w:type="spellEnd"/>
      <w:r w:rsidRPr="00721DDD">
        <w:rPr>
          <w:rFonts w:ascii="Arial" w:hAnsi="Arial" w:cs="Arial"/>
        </w:rPr>
        <w:t xml:space="preserve">. 145; Manley v Georgia, 279 U.S. 1, 5-6, 49 </w:t>
      </w:r>
      <w:proofErr w:type="spellStart"/>
      <w:r w:rsidRPr="00721DDD">
        <w:rPr>
          <w:rFonts w:ascii="Arial" w:hAnsi="Arial" w:cs="Arial"/>
        </w:rPr>
        <w:t>S.Ct</w:t>
      </w:r>
      <w:proofErr w:type="spellEnd"/>
      <w:r w:rsidRPr="00721DDD">
        <w:rPr>
          <w:rFonts w:ascii="Arial" w:hAnsi="Arial" w:cs="Arial"/>
        </w:rPr>
        <w:t>. 215</w:t>
      </w:r>
      <w:r>
        <w:rPr>
          <w:rFonts w:ascii="Arial" w:hAnsi="Arial" w:cs="Arial"/>
        </w:rPr>
        <w:t>, and further,</w:t>
      </w:r>
    </w:p>
    <w:p w:rsidR="00721DDD" w:rsidRPr="00721DDD" w:rsidRDefault="00721DDD" w:rsidP="00721DDD">
      <w:pPr>
        <w:spacing w:after="0" w:line="240" w:lineRule="auto"/>
        <w:rPr>
          <w:rFonts w:ascii="Arial" w:hAnsi="Arial" w:cs="Arial"/>
          <w:b/>
          <w:color w:val="000000"/>
        </w:rPr>
      </w:pPr>
    </w:p>
    <w:p w:rsidR="00AD299D" w:rsidRPr="00721DDD" w:rsidRDefault="00721DDD" w:rsidP="00721DDD">
      <w:pPr>
        <w:autoSpaceDE w:val="0"/>
        <w:autoSpaceDN w:val="0"/>
        <w:adjustRightInd w:val="0"/>
        <w:spacing w:after="0" w:line="240" w:lineRule="auto"/>
        <w:rPr>
          <w:rFonts w:ascii="Arial" w:hAnsi="Arial" w:cs="Arial"/>
        </w:rPr>
      </w:pPr>
      <w:r>
        <w:rPr>
          <w:rFonts w:ascii="Arial" w:hAnsi="Arial" w:cs="Arial"/>
        </w:rPr>
        <w:t>17.</w:t>
      </w:r>
      <w:r>
        <w:rPr>
          <w:rFonts w:ascii="Arial" w:hAnsi="Arial" w:cs="Arial"/>
        </w:rPr>
        <w:tab/>
      </w:r>
      <w:r w:rsidR="00A3675A" w:rsidRPr="00721DDD">
        <w:rPr>
          <w:rFonts w:ascii="Arial" w:hAnsi="Arial" w:cs="Arial"/>
        </w:rPr>
        <w:t>Claimant</w:t>
      </w:r>
      <w:r w:rsidR="00AD299D" w:rsidRPr="00721DDD">
        <w:rPr>
          <w:rFonts w:ascii="Arial" w:hAnsi="Arial" w:cs="Arial"/>
        </w:rPr>
        <w:t xml:space="preserve"> has been held in the </w:t>
      </w:r>
      <w:r w:rsidR="00AD299D" w:rsidRPr="00DA5CBC">
        <w:rPr>
          <w:rFonts w:ascii="Arial" w:hAnsi="Arial" w:cs="Arial"/>
          <w:highlight w:val="yellow"/>
        </w:rPr>
        <w:t>CITY J</w:t>
      </w:r>
      <w:r w:rsidR="00AD299D" w:rsidRPr="00721DDD">
        <w:rPr>
          <w:rFonts w:ascii="Arial" w:hAnsi="Arial" w:cs="Arial"/>
        </w:rPr>
        <w:t xml:space="preserve">AIL </w:t>
      </w:r>
      <w:r w:rsidR="00E81F30" w:rsidRPr="00721DDD">
        <w:rPr>
          <w:rFonts w:ascii="Arial" w:hAnsi="Arial" w:cs="Arial"/>
        </w:rPr>
        <w:t xml:space="preserve">well in excess of 24 hours, </w:t>
      </w:r>
      <w:r w:rsidR="00AD299D" w:rsidRPr="00721DDD">
        <w:rPr>
          <w:rFonts w:ascii="Arial" w:hAnsi="Arial" w:cs="Arial"/>
        </w:rPr>
        <w:t xml:space="preserve">and has not been brought before a magistrate or judge to </w:t>
      </w:r>
      <w:r w:rsidR="00E81F30" w:rsidRPr="00721DDD">
        <w:rPr>
          <w:rFonts w:ascii="Arial" w:hAnsi="Arial" w:cs="Arial"/>
        </w:rPr>
        <w:t xml:space="preserve">determine the lawfulness of </w:t>
      </w:r>
      <w:r w:rsidR="00AD299D" w:rsidRPr="00721DDD">
        <w:rPr>
          <w:rFonts w:ascii="Arial" w:hAnsi="Arial" w:cs="Arial"/>
        </w:rPr>
        <w:t xml:space="preserve">this </w:t>
      </w:r>
      <w:r w:rsidR="0099088D" w:rsidRPr="00721DDD">
        <w:rPr>
          <w:rFonts w:ascii="Arial" w:hAnsi="Arial" w:cs="Arial"/>
        </w:rPr>
        <w:t>incarceration, and further,</w:t>
      </w:r>
    </w:p>
    <w:p w:rsidR="00E81F30" w:rsidRPr="00721DDD" w:rsidRDefault="00E81F30" w:rsidP="00721DDD">
      <w:pPr>
        <w:autoSpaceDE w:val="0"/>
        <w:autoSpaceDN w:val="0"/>
        <w:adjustRightInd w:val="0"/>
        <w:spacing w:after="0" w:line="240" w:lineRule="auto"/>
        <w:rPr>
          <w:rFonts w:ascii="Arial" w:hAnsi="Arial" w:cs="Arial"/>
        </w:rPr>
      </w:pPr>
    </w:p>
    <w:p w:rsidR="00AD299D" w:rsidRPr="00721DDD" w:rsidRDefault="0099088D" w:rsidP="00721DDD">
      <w:pPr>
        <w:autoSpaceDE w:val="0"/>
        <w:autoSpaceDN w:val="0"/>
        <w:adjustRightInd w:val="0"/>
        <w:spacing w:after="0" w:line="240" w:lineRule="auto"/>
        <w:rPr>
          <w:rFonts w:ascii="Arial" w:hAnsi="Arial" w:cs="Arial"/>
        </w:rPr>
      </w:pPr>
      <w:r w:rsidRPr="00721DDD">
        <w:rPr>
          <w:rFonts w:ascii="Arial" w:hAnsi="Arial" w:cs="Arial"/>
        </w:rPr>
        <w:t>1</w:t>
      </w:r>
      <w:r w:rsidR="00721DDD">
        <w:rPr>
          <w:rFonts w:ascii="Arial" w:hAnsi="Arial" w:cs="Arial"/>
        </w:rPr>
        <w:t>8</w:t>
      </w:r>
      <w:r w:rsidR="00E81F30" w:rsidRPr="00721DDD">
        <w:rPr>
          <w:rFonts w:ascii="Arial" w:hAnsi="Arial" w:cs="Arial"/>
        </w:rPr>
        <w:t xml:space="preserve">. </w:t>
      </w:r>
      <w:r w:rsidRPr="00721DDD">
        <w:rPr>
          <w:rFonts w:ascii="Arial" w:hAnsi="Arial" w:cs="Arial"/>
        </w:rPr>
        <w:tab/>
      </w:r>
      <w:r w:rsidR="00A3675A" w:rsidRPr="00721DDD">
        <w:rPr>
          <w:rFonts w:ascii="Arial" w:hAnsi="Arial" w:cs="Arial"/>
        </w:rPr>
        <w:t>Claimant</w:t>
      </w:r>
      <w:r w:rsidR="00AD299D" w:rsidRPr="00721DDD">
        <w:rPr>
          <w:rFonts w:ascii="Arial" w:hAnsi="Arial" w:cs="Arial"/>
        </w:rPr>
        <w:t xml:space="preserve"> is being restrained of</w:t>
      </w:r>
      <w:r w:rsidR="00E81F30" w:rsidRPr="00721DDD">
        <w:rPr>
          <w:rFonts w:ascii="Arial" w:hAnsi="Arial" w:cs="Arial"/>
        </w:rPr>
        <w:t xml:space="preserve"> </w:t>
      </w:r>
      <w:r w:rsidR="00AD299D" w:rsidRPr="00721DDD">
        <w:rPr>
          <w:rFonts w:ascii="Arial" w:hAnsi="Arial" w:cs="Arial"/>
        </w:rPr>
        <w:t xml:space="preserve">his liberty unlawfully in that </w:t>
      </w:r>
      <w:r w:rsidR="00A3675A" w:rsidRPr="00721DDD">
        <w:rPr>
          <w:rFonts w:ascii="Arial" w:hAnsi="Arial" w:cs="Arial"/>
        </w:rPr>
        <w:t>Claimant</w:t>
      </w:r>
      <w:r w:rsidR="00AD299D" w:rsidRPr="00721DDD">
        <w:rPr>
          <w:rFonts w:ascii="Arial" w:hAnsi="Arial" w:cs="Arial"/>
        </w:rPr>
        <w:t xml:space="preserve"> has not been</w:t>
      </w:r>
    </w:p>
    <w:p w:rsidR="00AD299D" w:rsidRPr="00721DDD" w:rsidRDefault="00AD299D" w:rsidP="00721DDD">
      <w:pPr>
        <w:autoSpaceDE w:val="0"/>
        <w:autoSpaceDN w:val="0"/>
        <w:adjustRightInd w:val="0"/>
        <w:spacing w:after="0" w:line="240" w:lineRule="auto"/>
        <w:rPr>
          <w:rFonts w:ascii="Arial" w:hAnsi="Arial" w:cs="Arial"/>
        </w:rPr>
      </w:pPr>
      <w:proofErr w:type="gramStart"/>
      <w:r w:rsidRPr="00721DDD">
        <w:rPr>
          <w:rFonts w:ascii="Arial" w:hAnsi="Arial" w:cs="Arial"/>
        </w:rPr>
        <w:t>afforded</w:t>
      </w:r>
      <w:proofErr w:type="gramEnd"/>
      <w:r w:rsidRPr="00721DDD">
        <w:rPr>
          <w:rFonts w:ascii="Arial" w:hAnsi="Arial" w:cs="Arial"/>
        </w:rPr>
        <w:t xml:space="preserve"> counsel prior to impriso</w:t>
      </w:r>
      <w:r w:rsidR="00D205CE">
        <w:rPr>
          <w:rFonts w:ascii="Arial" w:hAnsi="Arial" w:cs="Arial"/>
        </w:rPr>
        <w:t xml:space="preserve">nment, contrary to Article Six in Amendment to the </w:t>
      </w:r>
      <w:r w:rsidRPr="00721DDD">
        <w:rPr>
          <w:rFonts w:ascii="Arial" w:hAnsi="Arial" w:cs="Arial"/>
        </w:rPr>
        <w:t>Constitution</w:t>
      </w:r>
      <w:r w:rsidR="00D205CE">
        <w:rPr>
          <w:rFonts w:ascii="Arial" w:hAnsi="Arial" w:cs="Arial"/>
        </w:rPr>
        <w:t xml:space="preserve"> for the United States of America</w:t>
      </w:r>
      <w:r w:rsidRPr="00721DDD">
        <w:rPr>
          <w:rFonts w:ascii="Arial" w:hAnsi="Arial" w:cs="Arial"/>
        </w:rPr>
        <w:t>, binding on all the st</w:t>
      </w:r>
      <w:r w:rsidR="00E81F30" w:rsidRPr="00721DDD">
        <w:rPr>
          <w:rFonts w:ascii="Arial" w:hAnsi="Arial" w:cs="Arial"/>
        </w:rPr>
        <w:t>ates</w:t>
      </w:r>
      <w:r w:rsidR="0099088D" w:rsidRPr="00721DDD">
        <w:rPr>
          <w:rFonts w:ascii="Arial" w:hAnsi="Arial" w:cs="Arial"/>
        </w:rPr>
        <w:t>.</w:t>
      </w:r>
      <w:r w:rsidR="00D205CE">
        <w:rPr>
          <w:rFonts w:ascii="Arial" w:hAnsi="Arial" w:cs="Arial"/>
        </w:rPr>
        <w:t xml:space="preserve"> </w:t>
      </w:r>
      <w:proofErr w:type="gramStart"/>
      <w:r w:rsidRPr="00721DDD">
        <w:rPr>
          <w:rFonts w:ascii="Arial" w:hAnsi="Arial" w:cs="Arial"/>
        </w:rPr>
        <w:t xml:space="preserve">According to the United States Supreme Court in the case of </w:t>
      </w:r>
      <w:proofErr w:type="spellStart"/>
      <w:r w:rsidRPr="00721DDD">
        <w:rPr>
          <w:rFonts w:ascii="Arial" w:hAnsi="Arial" w:cs="Arial"/>
        </w:rPr>
        <w:t>Argersinger</w:t>
      </w:r>
      <w:proofErr w:type="spellEnd"/>
      <w:r w:rsidRPr="00721DDD">
        <w:rPr>
          <w:rFonts w:ascii="Arial" w:hAnsi="Arial" w:cs="Arial"/>
        </w:rPr>
        <w:t xml:space="preserve"> v. </w:t>
      </w:r>
      <w:r w:rsidR="003F7F2F" w:rsidRPr="00721DDD">
        <w:rPr>
          <w:rFonts w:ascii="Arial" w:eastAsia="HiddenHorzOCR" w:hAnsi="Arial" w:cs="Arial"/>
        </w:rPr>
        <w:t>Hamlin</w:t>
      </w:r>
      <w:r w:rsidR="00D205CE">
        <w:rPr>
          <w:rFonts w:ascii="Arial" w:hAnsi="Arial" w:cs="Arial"/>
        </w:rPr>
        <w:t xml:space="preserve"> </w:t>
      </w:r>
      <w:r w:rsidRPr="00721DDD">
        <w:rPr>
          <w:rFonts w:ascii="Arial" w:hAnsi="Arial" w:cs="Arial"/>
        </w:rPr>
        <w:t xml:space="preserve">407 U.S. 25, 92 </w:t>
      </w:r>
      <w:proofErr w:type="spellStart"/>
      <w:r w:rsidRPr="00721DDD">
        <w:rPr>
          <w:rFonts w:ascii="Arial" w:hAnsi="Arial" w:cs="Arial"/>
        </w:rPr>
        <w:t>S.Ct</w:t>
      </w:r>
      <w:proofErr w:type="spellEnd"/>
      <w:r w:rsidRPr="00721DDD">
        <w:rPr>
          <w:rFonts w:ascii="Arial" w:hAnsi="Arial" w:cs="Arial"/>
        </w:rPr>
        <w:t xml:space="preserve">, 2006, 32 </w:t>
      </w:r>
      <w:proofErr w:type="spellStart"/>
      <w:r w:rsidRPr="00721DDD">
        <w:rPr>
          <w:rFonts w:ascii="Arial" w:hAnsi="Arial" w:cs="Arial"/>
        </w:rPr>
        <w:t>L.Ed</w:t>
      </w:r>
      <w:proofErr w:type="spellEnd"/>
      <w:r w:rsidRPr="00721DDD">
        <w:rPr>
          <w:rFonts w:ascii="Arial" w:hAnsi="Arial" w:cs="Arial"/>
        </w:rPr>
        <w:t>.</w:t>
      </w:r>
      <w:proofErr w:type="gramEnd"/>
      <w:r w:rsidRPr="00721DDD">
        <w:rPr>
          <w:rFonts w:ascii="Arial" w:hAnsi="Arial" w:cs="Arial"/>
        </w:rPr>
        <w:t xml:space="preserve"> 2d 530, th</w:t>
      </w:r>
      <w:r w:rsidR="003F7F2F" w:rsidRPr="00721DDD">
        <w:rPr>
          <w:rFonts w:ascii="Arial" w:hAnsi="Arial" w:cs="Arial"/>
        </w:rPr>
        <w:t xml:space="preserve">e court set forth the </w:t>
      </w:r>
      <w:proofErr w:type="spellStart"/>
      <w:r w:rsidR="003F7F2F" w:rsidRPr="00721DDD">
        <w:rPr>
          <w:rFonts w:ascii="Arial" w:hAnsi="Arial" w:cs="Arial"/>
        </w:rPr>
        <w:t>Argersinger</w:t>
      </w:r>
      <w:proofErr w:type="spellEnd"/>
      <w:r w:rsidR="003F7F2F" w:rsidRPr="00721DDD">
        <w:rPr>
          <w:rFonts w:ascii="Arial" w:hAnsi="Arial" w:cs="Arial"/>
        </w:rPr>
        <w:t xml:space="preserve"> </w:t>
      </w:r>
      <w:r w:rsidRPr="00721DDD">
        <w:rPr>
          <w:rFonts w:ascii="Arial" w:hAnsi="Arial" w:cs="Arial"/>
        </w:rPr>
        <w:t>Doctrine which states, at page 2014 to wit:</w:t>
      </w:r>
    </w:p>
    <w:p w:rsidR="00AD299D" w:rsidRPr="00721DDD" w:rsidRDefault="00AD299D" w:rsidP="00721DDD">
      <w:pPr>
        <w:autoSpaceDE w:val="0"/>
        <w:autoSpaceDN w:val="0"/>
        <w:adjustRightInd w:val="0"/>
        <w:spacing w:after="0" w:line="240" w:lineRule="auto"/>
        <w:rPr>
          <w:rFonts w:ascii="Arial" w:hAnsi="Arial" w:cs="Arial"/>
        </w:rPr>
      </w:pPr>
      <w:r w:rsidRPr="00721DDD">
        <w:rPr>
          <w:rFonts w:ascii="Arial" w:hAnsi="Arial" w:cs="Arial"/>
          <w:b/>
        </w:rPr>
        <w:t xml:space="preserve">"Under the law we announce today, every judge will know when the trial </w:t>
      </w:r>
      <w:r w:rsidR="003F7F2F" w:rsidRPr="00721DDD">
        <w:rPr>
          <w:rFonts w:ascii="Arial" w:hAnsi="Arial" w:cs="Arial"/>
          <w:b/>
        </w:rPr>
        <w:t xml:space="preserve">of </w:t>
      </w:r>
      <w:r w:rsidRPr="00721DDD">
        <w:rPr>
          <w:rFonts w:ascii="Arial" w:hAnsi="Arial" w:cs="Arial"/>
          <w:b/>
        </w:rPr>
        <w:t xml:space="preserve">a misdemeanor starts </w:t>
      </w:r>
      <w:r w:rsidR="00E81F30" w:rsidRPr="00721DDD">
        <w:rPr>
          <w:rFonts w:ascii="Arial" w:eastAsia="HiddenHorzOCR" w:hAnsi="Arial" w:cs="Arial"/>
          <w:b/>
        </w:rPr>
        <w:t xml:space="preserve">that </w:t>
      </w:r>
      <w:r w:rsidR="00E81F30" w:rsidRPr="00721DDD">
        <w:rPr>
          <w:rFonts w:ascii="Arial" w:eastAsia="HiddenHorzOCR" w:hAnsi="Arial" w:cs="Arial"/>
          <w:b/>
          <w:u w:val="single"/>
        </w:rPr>
        <w:t>n</w:t>
      </w:r>
      <w:r w:rsidRPr="00721DDD">
        <w:rPr>
          <w:rFonts w:ascii="Arial" w:eastAsia="HiddenHorzOCR" w:hAnsi="Arial" w:cs="Arial"/>
          <w:b/>
          <w:u w:val="single"/>
        </w:rPr>
        <w:t xml:space="preserve">o </w:t>
      </w:r>
      <w:r w:rsidRPr="00721DDD">
        <w:rPr>
          <w:rFonts w:ascii="Arial" w:hAnsi="Arial" w:cs="Arial"/>
          <w:b/>
          <w:u w:val="single"/>
        </w:rPr>
        <w:t xml:space="preserve">imprisonment may be </w:t>
      </w:r>
      <w:r w:rsidR="00E81F30" w:rsidRPr="00721DDD">
        <w:rPr>
          <w:rFonts w:ascii="Arial" w:eastAsia="HiddenHorzOCR" w:hAnsi="Arial" w:cs="Arial"/>
          <w:b/>
          <w:u w:val="single"/>
        </w:rPr>
        <w:t>imposed</w:t>
      </w:r>
      <w:r w:rsidRPr="00721DDD">
        <w:rPr>
          <w:rFonts w:ascii="Arial" w:eastAsia="HiddenHorzOCR" w:hAnsi="Arial" w:cs="Arial"/>
          <w:b/>
        </w:rPr>
        <w:t xml:space="preserve"> </w:t>
      </w:r>
      <w:r w:rsidR="003F7F2F" w:rsidRPr="00721DDD">
        <w:rPr>
          <w:rFonts w:ascii="Arial" w:hAnsi="Arial" w:cs="Arial"/>
          <w:b/>
        </w:rPr>
        <w:t xml:space="preserve">even if local </w:t>
      </w:r>
      <w:r w:rsidR="00E81F30" w:rsidRPr="00721DDD">
        <w:rPr>
          <w:rFonts w:ascii="Arial" w:hAnsi="Arial" w:cs="Arial"/>
          <w:b/>
        </w:rPr>
        <w:t>law perm</w:t>
      </w:r>
      <w:r w:rsidRPr="00721DDD">
        <w:rPr>
          <w:rFonts w:ascii="Arial" w:hAnsi="Arial" w:cs="Arial"/>
          <w:b/>
        </w:rPr>
        <w:t xml:space="preserve">its it, </w:t>
      </w:r>
      <w:r w:rsidRPr="00721DDD">
        <w:rPr>
          <w:rFonts w:ascii="Arial" w:hAnsi="Arial" w:cs="Arial"/>
          <w:b/>
          <w:u w:val="single"/>
        </w:rPr>
        <w:t>unless the accused is</w:t>
      </w:r>
      <w:r w:rsidR="00E81F30" w:rsidRPr="00721DDD">
        <w:rPr>
          <w:rFonts w:ascii="Arial" w:hAnsi="Arial" w:cs="Arial"/>
          <w:b/>
          <w:u w:val="single"/>
        </w:rPr>
        <w:t xml:space="preserve"> </w:t>
      </w:r>
      <w:r w:rsidRPr="00721DDD">
        <w:rPr>
          <w:rFonts w:ascii="Arial" w:hAnsi="Arial" w:cs="Arial"/>
          <w:b/>
          <w:u w:val="single"/>
        </w:rPr>
        <w:t>''represented by counsel."</w:t>
      </w:r>
      <w:r w:rsidR="003F7F2F" w:rsidRPr="00721DDD">
        <w:rPr>
          <w:rFonts w:ascii="Arial" w:hAnsi="Arial" w:cs="Arial"/>
        </w:rPr>
        <w:t xml:space="preserve"> [</w:t>
      </w:r>
      <w:proofErr w:type="gramStart"/>
      <w:r w:rsidR="003F7F2F" w:rsidRPr="00721DDD">
        <w:rPr>
          <w:rFonts w:ascii="Arial" w:hAnsi="Arial" w:cs="Arial"/>
        </w:rPr>
        <w:t>emphasis</w:t>
      </w:r>
      <w:proofErr w:type="gramEnd"/>
      <w:r w:rsidR="003F7F2F" w:rsidRPr="00721DDD">
        <w:rPr>
          <w:rFonts w:ascii="Arial" w:hAnsi="Arial" w:cs="Arial"/>
        </w:rPr>
        <w:t xml:space="preserve"> added]</w:t>
      </w:r>
    </w:p>
    <w:p w:rsidR="00AD299D" w:rsidRPr="00721DDD" w:rsidRDefault="003F7F2F" w:rsidP="00721DDD">
      <w:pPr>
        <w:autoSpaceDE w:val="0"/>
        <w:autoSpaceDN w:val="0"/>
        <w:adjustRightInd w:val="0"/>
        <w:spacing w:after="0" w:line="240" w:lineRule="auto"/>
        <w:rPr>
          <w:rFonts w:ascii="Arial" w:hAnsi="Arial" w:cs="Arial"/>
        </w:rPr>
      </w:pPr>
      <w:r w:rsidRPr="00721DDD">
        <w:rPr>
          <w:rFonts w:ascii="Arial" w:hAnsi="Arial" w:cs="Arial"/>
        </w:rPr>
        <w:t xml:space="preserve">See also: Walker v. </w:t>
      </w:r>
      <w:proofErr w:type="spellStart"/>
      <w:r w:rsidRPr="00721DDD">
        <w:rPr>
          <w:rFonts w:ascii="Arial" w:hAnsi="Arial" w:cs="Arial"/>
        </w:rPr>
        <w:t>Mclain</w:t>
      </w:r>
      <w:proofErr w:type="spellEnd"/>
      <w:r w:rsidRPr="00721DDD">
        <w:rPr>
          <w:rFonts w:ascii="Arial" w:hAnsi="Arial" w:cs="Arial"/>
        </w:rPr>
        <w:t>, 768 F.2d 1181(10</w:t>
      </w:r>
      <w:r w:rsidR="00AD299D" w:rsidRPr="00721DDD">
        <w:rPr>
          <w:rFonts w:ascii="Arial" w:hAnsi="Arial" w:cs="Arial"/>
        </w:rPr>
        <w:t xml:space="preserve">th </w:t>
      </w:r>
      <w:proofErr w:type="spellStart"/>
      <w:r w:rsidRPr="00721DDD">
        <w:rPr>
          <w:rFonts w:ascii="Arial" w:hAnsi="Arial" w:cs="Arial"/>
        </w:rPr>
        <w:t>c</w:t>
      </w:r>
      <w:r w:rsidR="00AD299D" w:rsidRPr="00721DDD">
        <w:rPr>
          <w:rFonts w:ascii="Arial" w:hAnsi="Arial" w:cs="Arial"/>
        </w:rPr>
        <w:t>ir</w:t>
      </w:r>
      <w:proofErr w:type="spellEnd"/>
      <w:r w:rsidR="00AD299D" w:rsidRPr="00721DDD">
        <w:rPr>
          <w:rFonts w:ascii="Arial" w:hAnsi="Arial" w:cs="Arial"/>
        </w:rPr>
        <w:t xml:space="preserve"> 1985), and Ridgeway v. Baker,</w:t>
      </w:r>
    </w:p>
    <w:p w:rsidR="00AD299D" w:rsidRPr="00721DDD" w:rsidRDefault="003F7F2F" w:rsidP="00721DDD">
      <w:pPr>
        <w:autoSpaceDE w:val="0"/>
        <w:autoSpaceDN w:val="0"/>
        <w:adjustRightInd w:val="0"/>
        <w:spacing w:after="0" w:line="240" w:lineRule="auto"/>
        <w:rPr>
          <w:rFonts w:ascii="Arial" w:hAnsi="Arial" w:cs="Arial"/>
        </w:rPr>
      </w:pPr>
      <w:r w:rsidRPr="00721DDD">
        <w:rPr>
          <w:rFonts w:ascii="Arial" w:hAnsi="Arial" w:cs="Arial"/>
        </w:rPr>
        <w:t>720 F.2d 1409 (5</w:t>
      </w:r>
      <w:r w:rsidR="0099088D" w:rsidRPr="00721DDD">
        <w:rPr>
          <w:rFonts w:ascii="Arial" w:hAnsi="Arial" w:cs="Arial"/>
        </w:rPr>
        <w:t>th Cir. 1083), and further,</w:t>
      </w:r>
    </w:p>
    <w:p w:rsidR="003F7F2F" w:rsidRPr="00721DDD" w:rsidRDefault="003F7F2F" w:rsidP="00721DDD">
      <w:pPr>
        <w:autoSpaceDE w:val="0"/>
        <w:autoSpaceDN w:val="0"/>
        <w:adjustRightInd w:val="0"/>
        <w:spacing w:after="0" w:line="240" w:lineRule="auto"/>
        <w:rPr>
          <w:rFonts w:ascii="Arial" w:hAnsi="Arial" w:cs="Arial"/>
        </w:rPr>
      </w:pPr>
    </w:p>
    <w:p w:rsidR="00AD299D" w:rsidRPr="00721DDD" w:rsidRDefault="0099088D" w:rsidP="00721DDD">
      <w:pPr>
        <w:autoSpaceDE w:val="0"/>
        <w:autoSpaceDN w:val="0"/>
        <w:adjustRightInd w:val="0"/>
        <w:spacing w:after="0" w:line="240" w:lineRule="auto"/>
        <w:rPr>
          <w:rFonts w:ascii="Arial" w:hAnsi="Arial" w:cs="Arial"/>
        </w:rPr>
      </w:pPr>
      <w:r w:rsidRPr="00721DDD">
        <w:rPr>
          <w:rFonts w:ascii="Arial" w:hAnsi="Arial" w:cs="Arial"/>
        </w:rPr>
        <w:t>1</w:t>
      </w:r>
      <w:r w:rsidR="00721DDD">
        <w:rPr>
          <w:rFonts w:ascii="Arial" w:hAnsi="Arial" w:cs="Arial"/>
        </w:rPr>
        <w:t>9</w:t>
      </w:r>
      <w:r w:rsidR="00AD299D" w:rsidRPr="00721DDD">
        <w:rPr>
          <w:rFonts w:ascii="Arial" w:hAnsi="Arial" w:cs="Arial"/>
        </w:rPr>
        <w:t xml:space="preserve">. </w:t>
      </w:r>
      <w:r w:rsidRPr="00721DDD">
        <w:rPr>
          <w:rFonts w:ascii="Arial" w:hAnsi="Arial" w:cs="Arial"/>
        </w:rPr>
        <w:tab/>
      </w:r>
      <w:r w:rsidR="00AD299D" w:rsidRPr="00721DDD">
        <w:rPr>
          <w:rFonts w:ascii="Arial" w:hAnsi="Arial" w:cs="Arial"/>
        </w:rPr>
        <w:t xml:space="preserve">The imprisonment is </w:t>
      </w:r>
      <w:r w:rsidR="003F7F2F" w:rsidRPr="00721DDD">
        <w:rPr>
          <w:rFonts w:ascii="Arial" w:eastAsia="HiddenHorzOCR" w:hAnsi="Arial" w:cs="Arial"/>
        </w:rPr>
        <w:t>unlawful</w:t>
      </w:r>
      <w:r w:rsidR="00AD299D" w:rsidRPr="00721DDD">
        <w:rPr>
          <w:rFonts w:ascii="Arial" w:eastAsia="HiddenHorzOCR" w:hAnsi="Arial" w:cs="Arial"/>
        </w:rPr>
        <w:t xml:space="preserve"> </w:t>
      </w:r>
      <w:r w:rsidR="00AD299D" w:rsidRPr="00721DDD">
        <w:rPr>
          <w:rFonts w:ascii="Arial" w:hAnsi="Arial" w:cs="Arial"/>
        </w:rPr>
        <w:t>because to hold a person in arrest of</w:t>
      </w:r>
      <w:r w:rsidR="00507704" w:rsidRPr="00721DDD">
        <w:rPr>
          <w:rFonts w:ascii="Arial" w:hAnsi="Arial" w:cs="Arial"/>
        </w:rPr>
        <w:t xml:space="preserve"> his/her liberty, simply because he</w:t>
      </w:r>
      <w:r w:rsidR="00AD299D" w:rsidRPr="00721DDD">
        <w:rPr>
          <w:rFonts w:ascii="Arial" w:hAnsi="Arial" w:cs="Arial"/>
        </w:rPr>
        <w:t xml:space="preserve">/she does not have the resources </w:t>
      </w:r>
      <w:r w:rsidR="00507704" w:rsidRPr="00721DDD">
        <w:rPr>
          <w:rFonts w:ascii="Arial" w:hAnsi="Arial" w:cs="Arial"/>
        </w:rPr>
        <w:t>to post bond on a traffic ticket</w:t>
      </w:r>
      <w:r w:rsidR="00AD299D" w:rsidRPr="00721DDD">
        <w:rPr>
          <w:rFonts w:ascii="Arial" w:hAnsi="Arial" w:cs="Arial"/>
        </w:rPr>
        <w:t xml:space="preserve">, </w:t>
      </w:r>
      <w:r w:rsidR="00507704" w:rsidRPr="00721DDD">
        <w:rPr>
          <w:rFonts w:ascii="Arial" w:hAnsi="Arial" w:cs="Arial"/>
        </w:rPr>
        <w:t xml:space="preserve">is </w:t>
      </w:r>
      <w:r w:rsidR="00427F0C" w:rsidRPr="00721DDD">
        <w:rPr>
          <w:rFonts w:ascii="Arial" w:hAnsi="Arial" w:cs="Arial"/>
        </w:rPr>
        <w:t>unlawful</w:t>
      </w:r>
      <w:r w:rsidR="00AD299D" w:rsidRPr="00721DDD">
        <w:rPr>
          <w:rFonts w:ascii="Arial" w:hAnsi="Arial" w:cs="Arial"/>
        </w:rPr>
        <w:t>. The Equal Protection clause prohibits imprison</w:t>
      </w:r>
      <w:r w:rsidR="00507704" w:rsidRPr="00721DDD">
        <w:rPr>
          <w:rFonts w:ascii="Arial" w:hAnsi="Arial" w:cs="Arial"/>
        </w:rPr>
        <w:t xml:space="preserve">ment where such imprisonment </w:t>
      </w:r>
      <w:r w:rsidR="00AD299D" w:rsidRPr="00721DDD">
        <w:rPr>
          <w:rFonts w:ascii="Arial" w:hAnsi="Arial" w:cs="Arial"/>
        </w:rPr>
        <w:t>converts an inability to pay into a jail term.</w:t>
      </w:r>
      <w:r w:rsidR="00D205CE">
        <w:rPr>
          <w:rFonts w:ascii="Arial" w:hAnsi="Arial" w:cs="Arial"/>
        </w:rPr>
        <w:t xml:space="preserve"> </w:t>
      </w:r>
      <w:r w:rsidR="00AD299D" w:rsidRPr="00721DDD">
        <w:rPr>
          <w:rFonts w:ascii="Arial" w:hAnsi="Arial" w:cs="Arial"/>
        </w:rPr>
        <w:t xml:space="preserve">(See: </w:t>
      </w:r>
      <w:proofErr w:type="spellStart"/>
      <w:r w:rsidR="00AD299D" w:rsidRPr="00721DDD">
        <w:rPr>
          <w:rFonts w:ascii="Arial" w:hAnsi="Arial" w:cs="Arial"/>
        </w:rPr>
        <w:t>Beardon</w:t>
      </w:r>
      <w:proofErr w:type="spellEnd"/>
      <w:r w:rsidR="00AD299D" w:rsidRPr="00721DDD">
        <w:rPr>
          <w:rFonts w:ascii="Arial" w:hAnsi="Arial" w:cs="Arial"/>
        </w:rPr>
        <w:t xml:space="preserve"> v. Georgia, 461 U.S. 660, 103 </w:t>
      </w:r>
      <w:proofErr w:type="spellStart"/>
      <w:r w:rsidR="00AD299D" w:rsidRPr="00721DDD">
        <w:rPr>
          <w:rFonts w:ascii="Arial" w:hAnsi="Arial" w:cs="Arial"/>
        </w:rPr>
        <w:t>S.Ct</w:t>
      </w:r>
      <w:proofErr w:type="spellEnd"/>
      <w:r w:rsidR="00507704" w:rsidRPr="00721DDD">
        <w:rPr>
          <w:rFonts w:ascii="Arial" w:hAnsi="Arial" w:cs="Arial"/>
        </w:rPr>
        <w:t xml:space="preserve">. 2064, 76 </w:t>
      </w:r>
      <w:proofErr w:type="spellStart"/>
      <w:r w:rsidR="00507704" w:rsidRPr="00721DDD">
        <w:rPr>
          <w:rFonts w:ascii="Arial" w:hAnsi="Arial" w:cs="Arial"/>
        </w:rPr>
        <w:t>L.Ed</w:t>
      </w:r>
      <w:proofErr w:type="spellEnd"/>
      <w:r w:rsidR="00507704" w:rsidRPr="00721DDD">
        <w:rPr>
          <w:rFonts w:ascii="Arial" w:hAnsi="Arial" w:cs="Arial"/>
        </w:rPr>
        <w:t xml:space="preserve">. 2d 221 (1983); </w:t>
      </w:r>
      <w:r w:rsidR="00AD299D" w:rsidRPr="00721DDD">
        <w:rPr>
          <w:rFonts w:ascii="Arial" w:hAnsi="Arial" w:cs="Arial"/>
        </w:rPr>
        <w:t xml:space="preserve">Tate v. Short, 401 U.S. 395, 91 </w:t>
      </w:r>
      <w:proofErr w:type="spellStart"/>
      <w:proofErr w:type="gramStart"/>
      <w:r w:rsidR="00AD299D" w:rsidRPr="00721DDD">
        <w:rPr>
          <w:rFonts w:ascii="Arial" w:hAnsi="Arial" w:cs="Arial"/>
        </w:rPr>
        <w:t>S.Ct</w:t>
      </w:r>
      <w:proofErr w:type="spellEnd"/>
      <w:r w:rsidR="00AD299D" w:rsidRPr="00721DDD">
        <w:rPr>
          <w:rFonts w:ascii="Arial" w:hAnsi="Arial" w:cs="Arial"/>
        </w:rPr>
        <w:t>.,</w:t>
      </w:r>
      <w:proofErr w:type="gramEnd"/>
      <w:r w:rsidR="00AD299D" w:rsidRPr="00721DDD">
        <w:rPr>
          <w:rFonts w:ascii="Arial" w:hAnsi="Arial" w:cs="Arial"/>
        </w:rPr>
        <w:t xml:space="preserve"> 668, 28 </w:t>
      </w:r>
      <w:proofErr w:type="spellStart"/>
      <w:r w:rsidR="00AD299D" w:rsidRPr="00721DDD">
        <w:rPr>
          <w:rFonts w:ascii="Arial" w:hAnsi="Arial" w:cs="Arial"/>
        </w:rPr>
        <w:t>L</w:t>
      </w:r>
      <w:r w:rsidR="00507704" w:rsidRPr="00721DDD">
        <w:rPr>
          <w:rFonts w:ascii="Arial" w:hAnsi="Arial" w:cs="Arial"/>
        </w:rPr>
        <w:t>.Ed</w:t>
      </w:r>
      <w:proofErr w:type="spellEnd"/>
      <w:r w:rsidR="00507704" w:rsidRPr="00721DDD">
        <w:rPr>
          <w:rFonts w:ascii="Arial" w:hAnsi="Arial" w:cs="Arial"/>
        </w:rPr>
        <w:t xml:space="preserve">. 2d 130 (1971); Williams v. </w:t>
      </w:r>
      <w:proofErr w:type="spellStart"/>
      <w:r w:rsidR="00AD299D" w:rsidRPr="00721DDD">
        <w:rPr>
          <w:rFonts w:ascii="Arial" w:hAnsi="Arial" w:cs="Arial"/>
        </w:rPr>
        <w:t>lllinois</w:t>
      </w:r>
      <w:proofErr w:type="spellEnd"/>
      <w:r w:rsidR="00AD299D" w:rsidRPr="00721DDD">
        <w:rPr>
          <w:rFonts w:ascii="Arial" w:hAnsi="Arial" w:cs="Arial"/>
        </w:rPr>
        <w:t xml:space="preserve">, 399 U.S.235, 90 </w:t>
      </w:r>
      <w:proofErr w:type="spellStart"/>
      <w:r w:rsidRPr="00721DDD">
        <w:rPr>
          <w:rFonts w:ascii="Arial" w:hAnsi="Arial" w:cs="Arial"/>
        </w:rPr>
        <w:t>S.Ct</w:t>
      </w:r>
      <w:proofErr w:type="spellEnd"/>
      <w:r w:rsidRPr="00721DDD">
        <w:rPr>
          <w:rFonts w:ascii="Arial" w:hAnsi="Arial" w:cs="Arial"/>
        </w:rPr>
        <w:t xml:space="preserve">., 2018 </w:t>
      </w:r>
      <w:proofErr w:type="spellStart"/>
      <w:r w:rsidRPr="00721DDD">
        <w:rPr>
          <w:rFonts w:ascii="Arial" w:hAnsi="Arial" w:cs="Arial"/>
        </w:rPr>
        <w:t>L.Ed</w:t>
      </w:r>
      <w:proofErr w:type="spellEnd"/>
      <w:r w:rsidRPr="00721DDD">
        <w:rPr>
          <w:rFonts w:ascii="Arial" w:hAnsi="Arial" w:cs="Arial"/>
        </w:rPr>
        <w:t>. 2d 586 (1970), and further,</w:t>
      </w:r>
    </w:p>
    <w:p w:rsidR="00507704" w:rsidRPr="00721DDD" w:rsidRDefault="00507704" w:rsidP="00721DDD">
      <w:pPr>
        <w:autoSpaceDE w:val="0"/>
        <w:autoSpaceDN w:val="0"/>
        <w:adjustRightInd w:val="0"/>
        <w:spacing w:after="0" w:line="240" w:lineRule="auto"/>
        <w:rPr>
          <w:rFonts w:ascii="Arial" w:hAnsi="Arial" w:cs="Arial"/>
        </w:rPr>
      </w:pPr>
    </w:p>
    <w:p w:rsidR="00AD299D" w:rsidRPr="00721DDD" w:rsidRDefault="00721DDD" w:rsidP="00721DDD">
      <w:pPr>
        <w:autoSpaceDE w:val="0"/>
        <w:autoSpaceDN w:val="0"/>
        <w:adjustRightInd w:val="0"/>
        <w:spacing w:after="0" w:line="240" w:lineRule="auto"/>
        <w:rPr>
          <w:rFonts w:ascii="Arial" w:hAnsi="Arial" w:cs="Arial"/>
        </w:rPr>
      </w:pPr>
      <w:r>
        <w:rPr>
          <w:rFonts w:ascii="Arial" w:hAnsi="Arial" w:cs="Arial"/>
        </w:rPr>
        <w:t>20</w:t>
      </w:r>
      <w:r w:rsidR="001055EA" w:rsidRPr="00721DDD">
        <w:rPr>
          <w:rFonts w:ascii="Arial" w:hAnsi="Arial" w:cs="Arial"/>
        </w:rPr>
        <w:t xml:space="preserve">. </w:t>
      </w:r>
      <w:r w:rsidR="0099088D" w:rsidRPr="00721DDD">
        <w:rPr>
          <w:rFonts w:ascii="Arial" w:hAnsi="Arial" w:cs="Arial"/>
        </w:rPr>
        <w:tab/>
      </w:r>
      <w:r w:rsidR="001055EA" w:rsidRPr="00721DDD">
        <w:rPr>
          <w:rFonts w:ascii="Arial" w:hAnsi="Arial" w:cs="Arial"/>
        </w:rPr>
        <w:t>The U</w:t>
      </w:r>
      <w:r w:rsidR="00AD299D" w:rsidRPr="00721DDD">
        <w:rPr>
          <w:rFonts w:ascii="Arial" w:hAnsi="Arial" w:cs="Arial"/>
        </w:rPr>
        <w:t xml:space="preserve">nited States Constitution, at Article Five of the Bill of Rights, is </w:t>
      </w:r>
      <w:r w:rsidR="001055EA" w:rsidRPr="00721DDD">
        <w:rPr>
          <w:rFonts w:ascii="Arial" w:hAnsi="Arial" w:cs="Arial"/>
        </w:rPr>
        <w:t>a guarantee to each Citizen that h</w:t>
      </w:r>
      <w:r w:rsidR="00AD299D" w:rsidRPr="00721DDD">
        <w:rPr>
          <w:rFonts w:ascii="Arial" w:hAnsi="Arial" w:cs="Arial"/>
        </w:rPr>
        <w:t xml:space="preserve">e/she will not be deprived of his </w:t>
      </w:r>
      <w:r w:rsidR="001055EA" w:rsidRPr="00721DDD">
        <w:rPr>
          <w:rFonts w:ascii="Arial" w:hAnsi="Arial" w:cs="Arial"/>
        </w:rPr>
        <w:t xml:space="preserve">liberty without due process of law. </w:t>
      </w:r>
      <w:r w:rsidR="00A3675A" w:rsidRPr="00721DDD">
        <w:rPr>
          <w:rFonts w:ascii="Arial" w:hAnsi="Arial" w:cs="Arial"/>
        </w:rPr>
        <w:t>Claimant is natural-born</w:t>
      </w:r>
      <w:r w:rsidR="00AD299D" w:rsidRPr="00721DDD">
        <w:rPr>
          <w:rFonts w:ascii="Arial" w:hAnsi="Arial" w:cs="Arial"/>
        </w:rPr>
        <w:t xml:space="preserve"> </w:t>
      </w:r>
      <w:r w:rsidR="001055EA" w:rsidRPr="00721DDD">
        <w:rPr>
          <w:rFonts w:ascii="Arial" w:hAnsi="Arial" w:cs="Arial"/>
        </w:rPr>
        <w:t xml:space="preserve">and </w:t>
      </w:r>
      <w:r w:rsidR="00A3675A" w:rsidRPr="00721DDD">
        <w:rPr>
          <w:rFonts w:ascii="Arial" w:hAnsi="Arial" w:cs="Arial"/>
        </w:rPr>
        <w:t xml:space="preserve">an </w:t>
      </w:r>
      <w:r w:rsidR="001055EA" w:rsidRPr="00721DDD">
        <w:rPr>
          <w:rFonts w:ascii="Arial" w:hAnsi="Arial" w:cs="Arial"/>
        </w:rPr>
        <w:t>inhabitant of th</w:t>
      </w:r>
      <w:r w:rsidR="00AD299D" w:rsidRPr="00721DDD">
        <w:rPr>
          <w:rFonts w:ascii="Arial" w:hAnsi="Arial" w:cs="Arial"/>
        </w:rPr>
        <w:t>e</w:t>
      </w:r>
      <w:r w:rsidR="001055EA" w:rsidRPr="00721DDD">
        <w:rPr>
          <w:rFonts w:ascii="Arial" w:hAnsi="Arial" w:cs="Arial"/>
        </w:rPr>
        <w:t xml:space="preserve"> </w:t>
      </w:r>
      <w:r w:rsidR="001055EA" w:rsidRPr="00DA5CBC">
        <w:rPr>
          <w:rFonts w:ascii="Arial" w:hAnsi="Arial" w:cs="Arial"/>
          <w:highlight w:val="yellow"/>
        </w:rPr>
        <w:t>Re</w:t>
      </w:r>
      <w:r w:rsidR="00AD299D" w:rsidRPr="00DA5CBC">
        <w:rPr>
          <w:rFonts w:ascii="Arial" w:hAnsi="Arial" w:cs="Arial"/>
          <w:highlight w:val="yellow"/>
        </w:rPr>
        <w:t xml:space="preserve">public state of </w:t>
      </w:r>
      <w:r w:rsidR="00AD299D" w:rsidRPr="00DA5CBC">
        <w:rPr>
          <w:rFonts w:ascii="Arial" w:hAnsi="Arial" w:cs="Arial"/>
          <w:iCs/>
          <w:highlight w:val="yellow"/>
        </w:rPr>
        <w:t>Texas</w:t>
      </w:r>
      <w:r w:rsidR="001055EA" w:rsidRPr="00721DDD">
        <w:rPr>
          <w:rFonts w:ascii="Arial" w:hAnsi="Arial" w:cs="Arial"/>
          <w:iCs/>
        </w:rPr>
        <w:t xml:space="preserve"> an</w:t>
      </w:r>
      <w:r w:rsidR="00AD299D" w:rsidRPr="00721DDD">
        <w:rPr>
          <w:rFonts w:ascii="Arial" w:hAnsi="Arial" w:cs="Arial"/>
          <w:iCs/>
        </w:rPr>
        <w:t xml:space="preserve">d </w:t>
      </w:r>
      <w:r w:rsidR="001055EA" w:rsidRPr="00721DDD">
        <w:rPr>
          <w:rFonts w:ascii="Arial" w:hAnsi="Arial" w:cs="Arial"/>
        </w:rPr>
        <w:t xml:space="preserve">is </w:t>
      </w:r>
      <w:r w:rsidR="00AD299D" w:rsidRPr="00721DDD">
        <w:rPr>
          <w:rFonts w:ascii="Arial" w:hAnsi="Arial" w:cs="Arial"/>
        </w:rPr>
        <w:t>entitled</w:t>
      </w:r>
      <w:r w:rsidR="0099088D" w:rsidRPr="00721DDD">
        <w:rPr>
          <w:rFonts w:ascii="Arial" w:hAnsi="Arial" w:cs="Arial"/>
        </w:rPr>
        <w:t xml:space="preserve"> to due process of law, and further,</w:t>
      </w:r>
    </w:p>
    <w:p w:rsidR="001055EA" w:rsidRPr="00721DDD" w:rsidRDefault="001055EA" w:rsidP="00721DDD">
      <w:pPr>
        <w:autoSpaceDE w:val="0"/>
        <w:autoSpaceDN w:val="0"/>
        <w:adjustRightInd w:val="0"/>
        <w:spacing w:after="0" w:line="240" w:lineRule="auto"/>
        <w:rPr>
          <w:rFonts w:ascii="Arial" w:hAnsi="Arial" w:cs="Arial"/>
        </w:rPr>
      </w:pPr>
    </w:p>
    <w:p w:rsidR="00AD299D" w:rsidRPr="00721DDD" w:rsidRDefault="00721DDD" w:rsidP="00721DDD">
      <w:pPr>
        <w:autoSpaceDE w:val="0"/>
        <w:autoSpaceDN w:val="0"/>
        <w:adjustRightInd w:val="0"/>
        <w:spacing w:after="0" w:line="240" w:lineRule="auto"/>
        <w:rPr>
          <w:rFonts w:ascii="Arial" w:hAnsi="Arial" w:cs="Arial"/>
        </w:rPr>
      </w:pPr>
      <w:r>
        <w:rPr>
          <w:rFonts w:ascii="Arial" w:hAnsi="Arial" w:cs="Arial"/>
        </w:rPr>
        <w:t>21</w:t>
      </w:r>
      <w:r w:rsidR="00AD299D" w:rsidRPr="00721DDD">
        <w:rPr>
          <w:rFonts w:ascii="Arial" w:hAnsi="Arial" w:cs="Arial"/>
        </w:rPr>
        <w:t xml:space="preserve">. </w:t>
      </w:r>
      <w:r w:rsidR="0099088D" w:rsidRPr="00721DDD">
        <w:rPr>
          <w:rFonts w:ascii="Arial" w:hAnsi="Arial" w:cs="Arial"/>
        </w:rPr>
        <w:tab/>
      </w:r>
      <w:r w:rsidR="00A3675A" w:rsidRPr="00721DDD">
        <w:rPr>
          <w:rFonts w:ascii="Arial" w:hAnsi="Arial" w:cs="Arial"/>
        </w:rPr>
        <w:t>Claimant</w:t>
      </w:r>
      <w:r w:rsidR="00AD299D" w:rsidRPr="00721DDD">
        <w:rPr>
          <w:rFonts w:ascii="Arial" w:hAnsi="Arial" w:cs="Arial"/>
        </w:rPr>
        <w:t xml:space="preserve"> is entitled </w:t>
      </w:r>
      <w:r w:rsidR="001055EA" w:rsidRPr="00721DDD">
        <w:rPr>
          <w:rFonts w:ascii="Arial" w:hAnsi="Arial" w:cs="Arial"/>
        </w:rPr>
        <w:t>to present and to represent his/</w:t>
      </w:r>
      <w:r w:rsidR="00AD299D" w:rsidRPr="00721DDD">
        <w:rPr>
          <w:rFonts w:ascii="Arial" w:hAnsi="Arial" w:cs="Arial"/>
        </w:rPr>
        <w:t>he</w:t>
      </w:r>
      <w:r w:rsidR="001055EA" w:rsidRPr="00721DDD">
        <w:rPr>
          <w:rFonts w:ascii="Arial" w:hAnsi="Arial" w:cs="Arial"/>
        </w:rPr>
        <w:t xml:space="preserve">r right afforded by due process </w:t>
      </w:r>
      <w:r w:rsidR="00AD299D" w:rsidRPr="00721DDD">
        <w:rPr>
          <w:rFonts w:ascii="Arial" w:hAnsi="Arial" w:cs="Arial"/>
        </w:rPr>
        <w:t>under the law. Moreover, it is the fundamental right o</w:t>
      </w:r>
      <w:r w:rsidR="001055EA" w:rsidRPr="00721DDD">
        <w:rPr>
          <w:rFonts w:ascii="Arial" w:hAnsi="Arial" w:cs="Arial"/>
        </w:rPr>
        <w:t xml:space="preserve">f every Citizen to petition and </w:t>
      </w:r>
      <w:r w:rsidR="00AD299D" w:rsidRPr="00721DDD">
        <w:rPr>
          <w:rFonts w:ascii="Arial" w:hAnsi="Arial" w:cs="Arial"/>
        </w:rPr>
        <w:t>redress government for grievances, and never to fea</w:t>
      </w:r>
      <w:r w:rsidR="001055EA" w:rsidRPr="00721DDD">
        <w:rPr>
          <w:rFonts w:ascii="Arial" w:hAnsi="Arial" w:cs="Arial"/>
        </w:rPr>
        <w:t xml:space="preserve">r imprisonment for objecting to </w:t>
      </w:r>
      <w:r w:rsidR="00AD299D" w:rsidRPr="00721DDD">
        <w:rPr>
          <w:rFonts w:ascii="Arial" w:hAnsi="Arial" w:cs="Arial"/>
        </w:rPr>
        <w:t xml:space="preserve">proceedings of government. In the instant case, </w:t>
      </w:r>
      <w:r w:rsidR="00A3675A" w:rsidRPr="00721DDD">
        <w:rPr>
          <w:rFonts w:ascii="Arial" w:hAnsi="Arial" w:cs="Arial"/>
        </w:rPr>
        <w:t>Claimant</w:t>
      </w:r>
      <w:r w:rsidR="00AD299D" w:rsidRPr="00721DDD">
        <w:rPr>
          <w:rFonts w:ascii="Arial" w:hAnsi="Arial" w:cs="Arial"/>
        </w:rPr>
        <w:t xml:space="preserve">'s desire to </w:t>
      </w:r>
      <w:r w:rsidR="001055EA" w:rsidRPr="00721DDD">
        <w:rPr>
          <w:rFonts w:ascii="Arial" w:hAnsi="Arial" w:cs="Arial"/>
        </w:rPr>
        <w:t xml:space="preserve">contest the traffic </w:t>
      </w:r>
      <w:r w:rsidR="00AD299D" w:rsidRPr="00721DDD">
        <w:rPr>
          <w:rFonts w:ascii="Arial" w:hAnsi="Arial" w:cs="Arial"/>
        </w:rPr>
        <w:t xml:space="preserve">violation charge has been met with further punishment, in </w:t>
      </w:r>
      <w:r w:rsidR="001055EA" w:rsidRPr="00721DDD">
        <w:rPr>
          <w:rFonts w:ascii="Arial" w:hAnsi="Arial" w:cs="Arial"/>
        </w:rPr>
        <w:t xml:space="preserve">which he has been deprived </w:t>
      </w:r>
      <w:r w:rsidR="00AD299D" w:rsidRPr="00721DDD">
        <w:rPr>
          <w:rFonts w:ascii="Arial" w:hAnsi="Arial" w:cs="Arial"/>
        </w:rPr>
        <w:t>of his prescription glasses and denied pencil and</w:t>
      </w:r>
      <w:r w:rsidR="001055EA" w:rsidRPr="00721DDD">
        <w:rPr>
          <w:rFonts w:ascii="Arial" w:hAnsi="Arial" w:cs="Arial"/>
        </w:rPr>
        <w:t xml:space="preserve"> paper, thus disabling him from </w:t>
      </w:r>
      <w:r w:rsidR="00FA5EEB" w:rsidRPr="00721DDD">
        <w:rPr>
          <w:rFonts w:ascii="Arial" w:hAnsi="Arial" w:cs="Arial"/>
        </w:rPr>
        <w:t>pr</w:t>
      </w:r>
      <w:r w:rsidR="00AD299D" w:rsidRPr="00721DDD">
        <w:rPr>
          <w:rFonts w:ascii="Arial" w:hAnsi="Arial" w:cs="Arial"/>
        </w:rPr>
        <w:t xml:space="preserve">eparing his </w:t>
      </w:r>
      <w:r w:rsidR="0099088D" w:rsidRPr="00721DDD">
        <w:rPr>
          <w:rFonts w:ascii="Arial" w:hAnsi="Arial" w:cs="Arial"/>
        </w:rPr>
        <w:t>defense while imprisoned.</w:t>
      </w:r>
    </w:p>
    <w:p w:rsidR="00FA5EEB" w:rsidRPr="00721DDD" w:rsidRDefault="00FA5EEB" w:rsidP="00721DDD">
      <w:pPr>
        <w:autoSpaceDE w:val="0"/>
        <w:autoSpaceDN w:val="0"/>
        <w:adjustRightInd w:val="0"/>
        <w:spacing w:after="0" w:line="240" w:lineRule="auto"/>
        <w:rPr>
          <w:rFonts w:ascii="Arial" w:hAnsi="Arial" w:cs="Arial"/>
        </w:rPr>
      </w:pPr>
    </w:p>
    <w:p w:rsidR="00AD299D" w:rsidRPr="00721DDD" w:rsidRDefault="00A3675A" w:rsidP="00721DDD">
      <w:pPr>
        <w:autoSpaceDE w:val="0"/>
        <w:autoSpaceDN w:val="0"/>
        <w:adjustRightInd w:val="0"/>
        <w:spacing w:after="0" w:line="240" w:lineRule="auto"/>
        <w:rPr>
          <w:rFonts w:ascii="Arial" w:hAnsi="Arial" w:cs="Arial"/>
        </w:rPr>
      </w:pPr>
      <w:r w:rsidRPr="00721DDD">
        <w:rPr>
          <w:rFonts w:ascii="Arial" w:hAnsi="Arial" w:cs="Arial"/>
        </w:rPr>
        <w:t>Claimant</w:t>
      </w:r>
      <w:r w:rsidR="00AD299D" w:rsidRPr="00721DDD">
        <w:rPr>
          <w:rFonts w:ascii="Arial" w:hAnsi="Arial" w:cs="Arial"/>
        </w:rPr>
        <w:t xml:space="preserve"> should </w:t>
      </w:r>
      <w:r w:rsidR="00721DDD">
        <w:rPr>
          <w:rFonts w:ascii="Arial" w:hAnsi="Arial" w:cs="Arial"/>
        </w:rPr>
        <w:t>never be met by such arrogant</w:t>
      </w:r>
      <w:r w:rsidR="00FA5EEB" w:rsidRPr="00721DDD">
        <w:rPr>
          <w:rFonts w:ascii="Arial" w:hAnsi="Arial" w:cs="Arial"/>
        </w:rPr>
        <w:t>,</w:t>
      </w:r>
      <w:r w:rsidR="00721DDD">
        <w:rPr>
          <w:rFonts w:ascii="Arial" w:hAnsi="Arial" w:cs="Arial"/>
        </w:rPr>
        <w:t xml:space="preserve"> </w:t>
      </w:r>
      <w:r w:rsidR="00FA5EEB" w:rsidRPr="00721DDD">
        <w:rPr>
          <w:rFonts w:ascii="Arial" w:hAnsi="Arial" w:cs="Arial"/>
        </w:rPr>
        <w:t xml:space="preserve">abuse of executive and judicial </w:t>
      </w:r>
      <w:r w:rsidR="00AD299D" w:rsidRPr="00721DDD">
        <w:rPr>
          <w:rFonts w:ascii="Arial" w:hAnsi="Arial" w:cs="Arial"/>
        </w:rPr>
        <w:t xml:space="preserve">authority for a minor traffic infraction. </w:t>
      </w:r>
      <w:r w:rsidR="007156D9">
        <w:rPr>
          <w:rFonts w:ascii="Arial" w:hAnsi="Arial" w:cs="Arial"/>
        </w:rPr>
        <w:t xml:space="preserve">Even if the Claimant was subject to </w:t>
      </w:r>
      <w:r w:rsidR="007156D9" w:rsidRPr="00DA5CBC">
        <w:rPr>
          <w:rFonts w:ascii="Arial" w:hAnsi="Arial" w:cs="Arial"/>
          <w:highlight w:val="yellow"/>
        </w:rPr>
        <w:t>Steve Dye’s</w:t>
      </w:r>
      <w:r w:rsidR="007156D9">
        <w:rPr>
          <w:rFonts w:ascii="Arial" w:hAnsi="Arial" w:cs="Arial"/>
        </w:rPr>
        <w:t xml:space="preserve"> color of law codes, rules and regulations, i</w:t>
      </w:r>
      <w:r w:rsidR="00AD299D" w:rsidRPr="00721DDD">
        <w:rPr>
          <w:rFonts w:ascii="Arial" w:hAnsi="Arial" w:cs="Arial"/>
        </w:rPr>
        <w:t xml:space="preserve">mprisonment is clearly out of the question </w:t>
      </w:r>
      <w:r w:rsidR="00FA5EEB" w:rsidRPr="00721DDD">
        <w:rPr>
          <w:rFonts w:ascii="Arial" w:hAnsi="Arial" w:cs="Arial"/>
        </w:rPr>
        <w:t xml:space="preserve">in such instances, and </w:t>
      </w:r>
      <w:r w:rsidR="00AD299D" w:rsidRPr="00721DDD">
        <w:rPr>
          <w:rFonts w:ascii="Arial" w:hAnsi="Arial" w:cs="Arial"/>
        </w:rPr>
        <w:t xml:space="preserve">punishment amounts to a cruel and unusual punishment, </w:t>
      </w:r>
      <w:r w:rsidR="00FA5EEB" w:rsidRPr="00721DDD">
        <w:rPr>
          <w:rFonts w:ascii="Arial" w:hAnsi="Arial" w:cs="Arial"/>
        </w:rPr>
        <w:t xml:space="preserve">in </w:t>
      </w:r>
      <w:r w:rsidR="00AD299D" w:rsidRPr="00721DDD">
        <w:rPr>
          <w:rFonts w:ascii="Arial" w:hAnsi="Arial" w:cs="Arial"/>
        </w:rPr>
        <w:t xml:space="preserve">violation of </w:t>
      </w:r>
      <w:r w:rsidRPr="00721DDD">
        <w:rPr>
          <w:rFonts w:ascii="Arial" w:hAnsi="Arial" w:cs="Arial"/>
        </w:rPr>
        <w:t>Claimant</w:t>
      </w:r>
      <w:r w:rsidR="00AD299D" w:rsidRPr="00721DDD">
        <w:rPr>
          <w:rFonts w:ascii="Arial" w:hAnsi="Arial" w:cs="Arial"/>
        </w:rPr>
        <w:t>'s rights under t</w:t>
      </w:r>
      <w:r w:rsidR="00FA5EEB" w:rsidRPr="00721DDD">
        <w:rPr>
          <w:rFonts w:ascii="Arial" w:hAnsi="Arial" w:cs="Arial"/>
        </w:rPr>
        <w:t xml:space="preserve">he </w:t>
      </w:r>
      <w:r w:rsidR="0099088D" w:rsidRPr="00721DDD">
        <w:rPr>
          <w:rFonts w:ascii="Arial" w:hAnsi="Arial" w:cs="Arial"/>
        </w:rPr>
        <w:t>federal and state Constitutions, and further,</w:t>
      </w:r>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w:t>
      </w:r>
      <w:r>
        <w:rPr>
          <w:rFonts w:ascii="Arial" w:hAnsi="Arial" w:cs="Arial"/>
        </w:rPr>
        <w:t>us</w:t>
      </w:r>
      <w:proofErr w:type="spellEnd"/>
      <w:r>
        <w:rPr>
          <w:rFonts w:ascii="Arial" w:hAnsi="Arial" w:cs="Arial"/>
        </w:rPr>
        <w:t xml:space="preserve"> Corpus (Non-Statutory) Page 8</w:t>
      </w:r>
    </w:p>
    <w:p w:rsidR="00FA5EEB" w:rsidRPr="00721DDD" w:rsidRDefault="00FA5EEB" w:rsidP="00721DDD">
      <w:pPr>
        <w:autoSpaceDE w:val="0"/>
        <w:autoSpaceDN w:val="0"/>
        <w:adjustRightInd w:val="0"/>
        <w:spacing w:after="0" w:line="240" w:lineRule="auto"/>
        <w:rPr>
          <w:rFonts w:ascii="Arial" w:hAnsi="Arial" w:cs="Arial"/>
        </w:rPr>
      </w:pPr>
    </w:p>
    <w:p w:rsidR="00AD299D" w:rsidRPr="00721DDD" w:rsidRDefault="00721DDD" w:rsidP="00721DDD">
      <w:pPr>
        <w:autoSpaceDE w:val="0"/>
        <w:autoSpaceDN w:val="0"/>
        <w:adjustRightInd w:val="0"/>
        <w:spacing w:after="0" w:line="240" w:lineRule="auto"/>
        <w:rPr>
          <w:rFonts w:ascii="Arial" w:hAnsi="Arial" w:cs="Arial"/>
        </w:rPr>
      </w:pPr>
      <w:r>
        <w:rPr>
          <w:rFonts w:ascii="Arial" w:hAnsi="Arial" w:cs="Arial"/>
        </w:rPr>
        <w:lastRenderedPageBreak/>
        <w:t>22</w:t>
      </w:r>
      <w:r w:rsidR="00AD299D" w:rsidRPr="00721DDD">
        <w:rPr>
          <w:rFonts w:ascii="Arial" w:hAnsi="Arial" w:cs="Arial"/>
        </w:rPr>
        <w:t xml:space="preserve">. </w:t>
      </w:r>
      <w:r w:rsidR="00D95310">
        <w:rPr>
          <w:rFonts w:ascii="Arial" w:hAnsi="Arial" w:cs="Arial"/>
        </w:rPr>
        <w:tab/>
      </w:r>
      <w:r w:rsidR="00AD299D" w:rsidRPr="00721DDD">
        <w:rPr>
          <w:rFonts w:ascii="Arial" w:hAnsi="Arial" w:cs="Arial"/>
        </w:rPr>
        <w:t xml:space="preserve">The imprisonment is unlawful in that your </w:t>
      </w:r>
      <w:r w:rsidR="00A3675A" w:rsidRPr="00721DDD">
        <w:rPr>
          <w:rFonts w:ascii="Arial" w:hAnsi="Arial" w:cs="Arial"/>
        </w:rPr>
        <w:t>Claimant</w:t>
      </w:r>
      <w:r w:rsidR="00FA5EEB" w:rsidRPr="00721DDD">
        <w:rPr>
          <w:rFonts w:ascii="Arial" w:hAnsi="Arial" w:cs="Arial"/>
        </w:rPr>
        <w:t xml:space="preserve"> has stated and demonstrated to </w:t>
      </w:r>
      <w:r w:rsidR="00AD299D" w:rsidRPr="00721DDD">
        <w:rPr>
          <w:rFonts w:ascii="Arial" w:hAnsi="Arial" w:cs="Arial"/>
        </w:rPr>
        <w:t xml:space="preserve">the County Criminal Court his ability, willingness, and duty to appear in court </w:t>
      </w:r>
      <w:r w:rsidR="00FA5EEB" w:rsidRPr="00721DDD">
        <w:rPr>
          <w:rFonts w:ascii="Arial" w:hAnsi="Arial" w:cs="Arial"/>
        </w:rPr>
        <w:t xml:space="preserve">as </w:t>
      </w:r>
      <w:r w:rsidR="00AD299D" w:rsidRPr="00721DDD">
        <w:rPr>
          <w:rFonts w:ascii="Arial" w:hAnsi="Arial" w:cs="Arial"/>
        </w:rPr>
        <w:t xml:space="preserve">required, and to answer the charges against him. A </w:t>
      </w:r>
      <w:r w:rsidR="00FA5EEB" w:rsidRPr="00721DDD">
        <w:rPr>
          <w:rFonts w:ascii="Arial" w:hAnsi="Arial" w:cs="Arial"/>
        </w:rPr>
        <w:t>bail bond is</w:t>
      </w:r>
      <w:r w:rsidR="00AD299D" w:rsidRPr="00721DDD">
        <w:rPr>
          <w:rFonts w:ascii="Arial" w:hAnsi="Arial" w:cs="Arial"/>
        </w:rPr>
        <w:t xml:space="preserve"> typically and</w:t>
      </w:r>
      <w:r w:rsidR="00FA5EEB" w:rsidRPr="00721DDD">
        <w:rPr>
          <w:rFonts w:ascii="Arial" w:hAnsi="Arial" w:cs="Arial"/>
        </w:rPr>
        <w:t xml:space="preserve"> </w:t>
      </w:r>
      <w:r w:rsidR="00AD299D" w:rsidRPr="00721DDD">
        <w:rPr>
          <w:rFonts w:ascii="Arial" w:hAnsi="Arial" w:cs="Arial"/>
        </w:rPr>
        <w:t xml:space="preserve">historically a guarantee against '"the risk of </w:t>
      </w:r>
      <w:r w:rsidR="00FA5EEB" w:rsidRPr="00721DDD">
        <w:rPr>
          <w:rFonts w:ascii="Arial" w:eastAsia="HiddenHorzOCR" w:hAnsi="Arial" w:cs="Arial"/>
        </w:rPr>
        <w:t>fligh</w:t>
      </w:r>
      <w:r w:rsidR="00AD299D" w:rsidRPr="00721DDD">
        <w:rPr>
          <w:rFonts w:ascii="Arial" w:eastAsia="HiddenHorzOCR" w:hAnsi="Arial" w:cs="Arial"/>
        </w:rPr>
        <w:t xml:space="preserve">t". </w:t>
      </w:r>
      <w:r w:rsidR="00A3675A" w:rsidRPr="00721DDD">
        <w:rPr>
          <w:rFonts w:ascii="Arial" w:hAnsi="Arial" w:cs="Arial"/>
        </w:rPr>
        <w:t>Claimant</w:t>
      </w:r>
      <w:r w:rsidR="00FA5EEB" w:rsidRPr="00721DDD">
        <w:rPr>
          <w:rFonts w:ascii="Arial" w:hAnsi="Arial" w:cs="Arial"/>
        </w:rPr>
        <w:t xml:space="preserve"> is not a flight risk and </w:t>
      </w:r>
      <w:r w:rsidR="00AD299D" w:rsidRPr="00721DDD">
        <w:rPr>
          <w:rFonts w:ascii="Arial" w:hAnsi="Arial" w:cs="Arial"/>
        </w:rPr>
        <w:t xml:space="preserve">should be released on his </w:t>
      </w:r>
      <w:r w:rsidR="00FA5EEB" w:rsidRPr="00721DDD">
        <w:rPr>
          <w:rFonts w:ascii="Arial" w:hAnsi="Arial" w:cs="Arial"/>
        </w:rPr>
        <w:t>own recognizance. J</w:t>
      </w:r>
      <w:r w:rsidR="00AD299D" w:rsidRPr="00721DDD">
        <w:rPr>
          <w:rFonts w:ascii="Arial" w:hAnsi="Arial" w:cs="Arial"/>
        </w:rPr>
        <w:t xml:space="preserve">ustice is not for sale in </w:t>
      </w:r>
      <w:r w:rsidR="00FA5EEB" w:rsidRPr="00721DDD">
        <w:rPr>
          <w:rFonts w:ascii="Arial" w:hAnsi="Arial" w:cs="Arial"/>
        </w:rPr>
        <w:t xml:space="preserve">the </w:t>
      </w:r>
      <w:r w:rsidR="00FA5EEB" w:rsidRPr="00DA5CBC">
        <w:rPr>
          <w:rFonts w:ascii="Arial" w:hAnsi="Arial" w:cs="Arial"/>
          <w:highlight w:val="yellow"/>
        </w:rPr>
        <w:t xml:space="preserve">Republic </w:t>
      </w:r>
      <w:r w:rsidR="00AD299D" w:rsidRPr="00DA5CBC">
        <w:rPr>
          <w:rFonts w:ascii="Arial" w:hAnsi="Arial" w:cs="Arial"/>
          <w:highlight w:val="yellow"/>
        </w:rPr>
        <w:t>state</w:t>
      </w:r>
      <w:r w:rsidR="0099088D" w:rsidRPr="00DA5CBC">
        <w:rPr>
          <w:rFonts w:ascii="Arial" w:hAnsi="Arial" w:cs="Arial"/>
          <w:highlight w:val="yellow"/>
        </w:rPr>
        <w:t xml:space="preserve"> of Texas</w:t>
      </w:r>
      <w:r w:rsidR="0099088D" w:rsidRPr="00721DDD">
        <w:rPr>
          <w:rFonts w:ascii="Arial" w:hAnsi="Arial" w:cs="Arial"/>
        </w:rPr>
        <w:t>, and further,</w:t>
      </w:r>
    </w:p>
    <w:p w:rsidR="00FA5EEB" w:rsidRPr="00721DDD" w:rsidRDefault="00FA5EEB" w:rsidP="00721DDD">
      <w:pPr>
        <w:autoSpaceDE w:val="0"/>
        <w:autoSpaceDN w:val="0"/>
        <w:adjustRightInd w:val="0"/>
        <w:spacing w:after="0" w:line="240" w:lineRule="auto"/>
        <w:rPr>
          <w:rFonts w:ascii="Arial" w:hAnsi="Arial" w:cs="Arial"/>
        </w:rPr>
      </w:pPr>
    </w:p>
    <w:p w:rsidR="00AD299D" w:rsidRPr="00721DDD" w:rsidRDefault="0099088D" w:rsidP="00721DDD">
      <w:pPr>
        <w:autoSpaceDE w:val="0"/>
        <w:autoSpaceDN w:val="0"/>
        <w:adjustRightInd w:val="0"/>
        <w:spacing w:after="0" w:line="240" w:lineRule="auto"/>
        <w:rPr>
          <w:rFonts w:ascii="Arial" w:hAnsi="Arial" w:cs="Arial"/>
        </w:rPr>
      </w:pPr>
      <w:r w:rsidRPr="00721DDD">
        <w:rPr>
          <w:rFonts w:ascii="Arial" w:hAnsi="Arial" w:cs="Arial"/>
        </w:rPr>
        <w:t>2</w:t>
      </w:r>
      <w:r w:rsidR="00721DDD">
        <w:rPr>
          <w:rFonts w:ascii="Arial" w:hAnsi="Arial" w:cs="Arial"/>
        </w:rPr>
        <w:t>3</w:t>
      </w:r>
      <w:r w:rsidR="00AD299D" w:rsidRPr="00721DDD">
        <w:rPr>
          <w:rFonts w:ascii="Arial" w:hAnsi="Arial" w:cs="Arial"/>
        </w:rPr>
        <w:t xml:space="preserve">. </w:t>
      </w:r>
      <w:r w:rsidR="00D95310">
        <w:rPr>
          <w:rFonts w:ascii="Arial" w:hAnsi="Arial" w:cs="Arial"/>
        </w:rPr>
        <w:tab/>
      </w:r>
      <w:r w:rsidR="00AD299D" w:rsidRPr="00721DDD">
        <w:rPr>
          <w:rFonts w:ascii="Arial" w:hAnsi="Arial" w:cs="Arial"/>
        </w:rPr>
        <w:t xml:space="preserve">The U.S. Supreme Court ruled and upheld a lower court ruling </w:t>
      </w:r>
      <w:r w:rsidR="0016592F" w:rsidRPr="00721DDD">
        <w:rPr>
          <w:rFonts w:ascii="Arial" w:hAnsi="Arial" w:cs="Arial"/>
        </w:rPr>
        <w:t>that made a Virginia j</w:t>
      </w:r>
      <w:r w:rsidR="00AD299D" w:rsidRPr="00721DDD">
        <w:rPr>
          <w:rFonts w:ascii="Arial" w:hAnsi="Arial" w:cs="Arial"/>
        </w:rPr>
        <w:t xml:space="preserve">udge liable for attorney's fees and court costs for jailing </w:t>
      </w:r>
      <w:r w:rsidR="0016592F" w:rsidRPr="00721DDD">
        <w:rPr>
          <w:rFonts w:ascii="Arial" w:hAnsi="Arial" w:cs="Arial"/>
        </w:rPr>
        <w:t>a misdemeanor prisoner who could not post bail</w:t>
      </w:r>
      <w:r w:rsidR="00AD299D" w:rsidRPr="00721DDD">
        <w:rPr>
          <w:rFonts w:ascii="Arial" w:hAnsi="Arial" w:cs="Arial"/>
        </w:rPr>
        <w:t xml:space="preserve">. The Virginia Supreme Court decision itself dealt with </w:t>
      </w:r>
      <w:r w:rsidR="0016592F" w:rsidRPr="00721DDD">
        <w:rPr>
          <w:rFonts w:ascii="Arial" w:hAnsi="Arial" w:cs="Arial"/>
        </w:rPr>
        <w:t xml:space="preserve">the </w:t>
      </w:r>
      <w:r w:rsidR="00AD299D" w:rsidRPr="00721DDD">
        <w:rPr>
          <w:rFonts w:ascii="Arial" w:hAnsi="Arial" w:cs="Arial"/>
        </w:rPr>
        <w:t xml:space="preserve">issue of Judiciary immunity, not the question of </w:t>
      </w:r>
      <w:r w:rsidR="0016592F" w:rsidRPr="00721DDD">
        <w:rPr>
          <w:rFonts w:ascii="Arial" w:hAnsi="Arial" w:cs="Arial"/>
        </w:rPr>
        <w:t xml:space="preserve">whether the suspect should have </w:t>
      </w:r>
      <w:r w:rsidR="00AD299D" w:rsidRPr="00721DDD">
        <w:rPr>
          <w:rFonts w:ascii="Arial" w:hAnsi="Arial" w:cs="Arial"/>
        </w:rPr>
        <w:t xml:space="preserve">been detained. </w:t>
      </w:r>
      <w:proofErr w:type="gramStart"/>
      <w:r w:rsidR="00AD299D" w:rsidRPr="00721DDD">
        <w:rPr>
          <w:rFonts w:ascii="Arial" w:hAnsi="Arial" w:cs="Arial"/>
        </w:rPr>
        <w:t>Pulliam v. Allen.</w:t>
      </w:r>
      <w:proofErr w:type="gramEnd"/>
      <w:r w:rsidR="00AD299D" w:rsidRPr="00721DDD">
        <w:rPr>
          <w:rFonts w:ascii="Arial" w:hAnsi="Arial" w:cs="Arial"/>
        </w:rPr>
        <w:t xml:space="preserve"> Also, in a 1971 </w:t>
      </w:r>
      <w:r w:rsidR="00DA4D0C" w:rsidRPr="00721DDD">
        <w:rPr>
          <w:rFonts w:ascii="Arial" w:hAnsi="Arial" w:cs="Arial"/>
        </w:rPr>
        <w:t xml:space="preserve">Houston, Texas case the court </w:t>
      </w:r>
      <w:r w:rsidR="00AD299D" w:rsidRPr="00721DDD">
        <w:rPr>
          <w:rFonts w:ascii="Arial" w:hAnsi="Arial" w:cs="Arial"/>
        </w:rPr>
        <w:t>established "a person cannot be ordered held in jail to work out a fine if his crime is</w:t>
      </w:r>
      <w:r w:rsidR="00DA4D0C" w:rsidRPr="00721DDD">
        <w:rPr>
          <w:rFonts w:ascii="Arial" w:hAnsi="Arial" w:cs="Arial"/>
        </w:rPr>
        <w:t xml:space="preserve"> not pu</w:t>
      </w:r>
      <w:r w:rsidR="00AD299D" w:rsidRPr="00721DDD">
        <w:rPr>
          <w:rFonts w:ascii="Arial" w:hAnsi="Arial" w:cs="Arial"/>
        </w:rPr>
        <w:t xml:space="preserve">nishable by jail </w:t>
      </w:r>
      <w:r w:rsidR="00DA4D0C" w:rsidRPr="00721DDD">
        <w:rPr>
          <w:rFonts w:ascii="Arial" w:hAnsi="Arial" w:cs="Arial"/>
        </w:rPr>
        <w:t xml:space="preserve">time." Tate v. </w:t>
      </w:r>
      <w:proofErr w:type="gramStart"/>
      <w:r w:rsidR="00DA4D0C" w:rsidRPr="00721DDD">
        <w:rPr>
          <w:rFonts w:ascii="Arial" w:hAnsi="Arial" w:cs="Arial"/>
        </w:rPr>
        <w:t>Shor</w:t>
      </w:r>
      <w:r w:rsidR="00AD299D" w:rsidRPr="00721DDD">
        <w:rPr>
          <w:rFonts w:ascii="Arial" w:hAnsi="Arial" w:cs="Arial"/>
        </w:rPr>
        <w:t>t</w:t>
      </w:r>
      <w:proofErr w:type="gramEnd"/>
      <w:r w:rsidR="00AD299D" w:rsidRPr="00721DDD">
        <w:rPr>
          <w:rFonts w:ascii="Arial" w:hAnsi="Arial" w:cs="Arial"/>
        </w:rPr>
        <w:t xml:space="preserve">, 1971 </w:t>
      </w:r>
      <w:r w:rsidRPr="00721DDD">
        <w:rPr>
          <w:rFonts w:ascii="Arial" w:hAnsi="Arial" w:cs="Arial"/>
        </w:rPr>
        <w:t>TX, and further,</w:t>
      </w:r>
    </w:p>
    <w:p w:rsidR="00DA4D0C" w:rsidRPr="00721DDD" w:rsidRDefault="00DA4D0C" w:rsidP="00721DDD">
      <w:pPr>
        <w:autoSpaceDE w:val="0"/>
        <w:autoSpaceDN w:val="0"/>
        <w:adjustRightInd w:val="0"/>
        <w:spacing w:after="0" w:line="240" w:lineRule="auto"/>
        <w:rPr>
          <w:rFonts w:ascii="Arial" w:hAnsi="Arial" w:cs="Arial"/>
        </w:rPr>
      </w:pPr>
    </w:p>
    <w:p w:rsidR="00AD299D" w:rsidRPr="00721DDD" w:rsidRDefault="00AD299D" w:rsidP="00721DDD">
      <w:pPr>
        <w:autoSpaceDE w:val="0"/>
        <w:autoSpaceDN w:val="0"/>
        <w:adjustRightInd w:val="0"/>
        <w:spacing w:after="0" w:line="240" w:lineRule="auto"/>
        <w:jc w:val="center"/>
        <w:rPr>
          <w:rFonts w:ascii="Arial" w:hAnsi="Arial" w:cs="Arial"/>
        </w:rPr>
      </w:pPr>
      <w:r w:rsidRPr="00721DDD">
        <w:rPr>
          <w:rFonts w:ascii="Arial" w:hAnsi="Arial" w:cs="Arial"/>
        </w:rPr>
        <w:t>CONCLUSION</w:t>
      </w:r>
    </w:p>
    <w:p w:rsidR="00AD299D" w:rsidRPr="00721DDD" w:rsidRDefault="0099088D" w:rsidP="00721DDD">
      <w:pPr>
        <w:autoSpaceDE w:val="0"/>
        <w:autoSpaceDN w:val="0"/>
        <w:adjustRightInd w:val="0"/>
        <w:spacing w:after="0" w:line="240" w:lineRule="auto"/>
        <w:rPr>
          <w:rFonts w:ascii="Arial" w:hAnsi="Arial" w:cs="Arial"/>
        </w:rPr>
      </w:pPr>
      <w:r w:rsidRPr="00721DDD">
        <w:rPr>
          <w:rFonts w:ascii="Arial" w:hAnsi="Arial" w:cs="Arial"/>
        </w:rPr>
        <w:t>2</w:t>
      </w:r>
      <w:r w:rsidR="00721DDD">
        <w:rPr>
          <w:rFonts w:ascii="Arial" w:hAnsi="Arial" w:cs="Arial"/>
        </w:rPr>
        <w:t>4</w:t>
      </w:r>
      <w:r w:rsidR="00AD299D" w:rsidRPr="00721DDD">
        <w:rPr>
          <w:rFonts w:ascii="Arial" w:hAnsi="Arial" w:cs="Arial"/>
        </w:rPr>
        <w:t xml:space="preserve">. </w:t>
      </w:r>
      <w:r w:rsidR="00D95310">
        <w:rPr>
          <w:rFonts w:ascii="Arial" w:hAnsi="Arial" w:cs="Arial"/>
        </w:rPr>
        <w:tab/>
      </w:r>
      <w:r w:rsidR="00AD299D" w:rsidRPr="00721DDD">
        <w:rPr>
          <w:rFonts w:ascii="Arial" w:hAnsi="Arial" w:cs="Arial"/>
        </w:rPr>
        <w:t>The imprisonment with the additional deprivations</w:t>
      </w:r>
      <w:r w:rsidR="00DA4D0C" w:rsidRPr="00721DDD">
        <w:rPr>
          <w:rFonts w:ascii="Arial" w:hAnsi="Arial" w:cs="Arial"/>
        </w:rPr>
        <w:t xml:space="preserve">, coupled with the </w:t>
      </w:r>
      <w:r w:rsidR="00A3675A" w:rsidRPr="00721DDD">
        <w:rPr>
          <w:rFonts w:ascii="Arial" w:hAnsi="Arial" w:cs="Arial"/>
        </w:rPr>
        <w:t>Claimant</w:t>
      </w:r>
      <w:r w:rsidR="00DA4D0C" w:rsidRPr="00721DDD">
        <w:rPr>
          <w:rFonts w:ascii="Arial" w:hAnsi="Arial" w:cs="Arial"/>
        </w:rPr>
        <w:t xml:space="preserve">'s </w:t>
      </w:r>
      <w:r w:rsidR="00AD299D" w:rsidRPr="00721DDD">
        <w:rPr>
          <w:rFonts w:ascii="Arial" w:hAnsi="Arial" w:cs="Arial"/>
        </w:rPr>
        <w:t xml:space="preserve">inability to pay the cost of the bond, </w:t>
      </w:r>
      <w:proofErr w:type="gramStart"/>
      <w:r w:rsidR="00AD299D" w:rsidRPr="00721DDD">
        <w:rPr>
          <w:rFonts w:ascii="Arial" w:hAnsi="Arial" w:cs="Arial"/>
        </w:rPr>
        <w:t>are</w:t>
      </w:r>
      <w:proofErr w:type="gramEnd"/>
      <w:r w:rsidR="00AD299D" w:rsidRPr="00721DDD">
        <w:rPr>
          <w:rFonts w:ascii="Arial" w:hAnsi="Arial" w:cs="Arial"/>
        </w:rPr>
        <w:t xml:space="preserve"> </w:t>
      </w:r>
      <w:r w:rsidRPr="00721DDD">
        <w:rPr>
          <w:rFonts w:ascii="Arial" w:hAnsi="Arial" w:cs="Arial"/>
        </w:rPr>
        <w:t>egregious violations of the law, and further,</w:t>
      </w:r>
    </w:p>
    <w:p w:rsidR="00DA4D0C" w:rsidRPr="00721DDD" w:rsidRDefault="00DA4D0C" w:rsidP="00721DDD">
      <w:pPr>
        <w:autoSpaceDE w:val="0"/>
        <w:autoSpaceDN w:val="0"/>
        <w:adjustRightInd w:val="0"/>
        <w:spacing w:after="0" w:line="240" w:lineRule="auto"/>
        <w:rPr>
          <w:rFonts w:ascii="Arial" w:hAnsi="Arial" w:cs="Arial"/>
        </w:rPr>
      </w:pPr>
    </w:p>
    <w:p w:rsidR="00AD299D" w:rsidRPr="00741E9A" w:rsidRDefault="0099088D" w:rsidP="00741E9A">
      <w:pPr>
        <w:autoSpaceDE w:val="0"/>
        <w:autoSpaceDN w:val="0"/>
        <w:adjustRightInd w:val="0"/>
        <w:spacing w:after="0" w:line="240" w:lineRule="auto"/>
        <w:rPr>
          <w:rFonts w:ascii="Arial" w:hAnsi="Arial" w:cs="Arial"/>
        </w:rPr>
      </w:pPr>
      <w:r w:rsidRPr="00741E9A">
        <w:rPr>
          <w:rFonts w:ascii="Arial" w:hAnsi="Arial" w:cs="Arial"/>
        </w:rPr>
        <w:t>2</w:t>
      </w:r>
      <w:r w:rsidR="00721DDD">
        <w:rPr>
          <w:rFonts w:ascii="Arial" w:hAnsi="Arial" w:cs="Arial"/>
        </w:rPr>
        <w:t>5</w:t>
      </w:r>
      <w:r w:rsidR="00AD299D" w:rsidRPr="00741E9A">
        <w:rPr>
          <w:rFonts w:ascii="Arial" w:hAnsi="Arial" w:cs="Arial"/>
        </w:rPr>
        <w:t xml:space="preserve">. </w:t>
      </w:r>
      <w:r w:rsidR="00D95310">
        <w:rPr>
          <w:rFonts w:ascii="Arial" w:hAnsi="Arial" w:cs="Arial"/>
        </w:rPr>
        <w:tab/>
      </w:r>
      <w:r w:rsidR="00AD299D" w:rsidRPr="00741E9A">
        <w:rPr>
          <w:rFonts w:ascii="Arial" w:hAnsi="Arial" w:cs="Arial"/>
        </w:rPr>
        <w:t>The punishments, especially taken together, constitut</w:t>
      </w:r>
      <w:r w:rsidR="00DA4D0C" w:rsidRPr="00741E9A">
        <w:rPr>
          <w:rFonts w:ascii="Arial" w:hAnsi="Arial" w:cs="Arial"/>
        </w:rPr>
        <w:t xml:space="preserve">e cruel and unusual punishment. </w:t>
      </w:r>
      <w:r w:rsidR="00AD299D" w:rsidRPr="00741E9A">
        <w:rPr>
          <w:rFonts w:ascii="Arial" w:hAnsi="Arial" w:cs="Arial"/>
        </w:rPr>
        <w:t>To imprison a person at a time in which he is st</w:t>
      </w:r>
      <w:r w:rsidR="00DA4D0C" w:rsidRPr="00741E9A">
        <w:rPr>
          <w:rFonts w:ascii="Arial" w:hAnsi="Arial" w:cs="Arial"/>
        </w:rPr>
        <w:t xml:space="preserve">ruggling to make ends meet, for </w:t>
      </w:r>
      <w:r w:rsidR="00AD299D" w:rsidRPr="00741E9A">
        <w:rPr>
          <w:rFonts w:ascii="Arial" w:hAnsi="Arial" w:cs="Arial"/>
        </w:rPr>
        <w:t xml:space="preserve">inability to post a bond, </w:t>
      </w:r>
      <w:r w:rsidRPr="00741E9A">
        <w:rPr>
          <w:rFonts w:ascii="Arial" w:hAnsi="Arial" w:cs="Arial"/>
        </w:rPr>
        <w:t>is cruel and unusual punishment, and further,</w:t>
      </w:r>
    </w:p>
    <w:p w:rsidR="00DA4D0C" w:rsidRPr="00741E9A" w:rsidRDefault="00DA4D0C" w:rsidP="00741E9A">
      <w:pPr>
        <w:autoSpaceDE w:val="0"/>
        <w:autoSpaceDN w:val="0"/>
        <w:adjustRightInd w:val="0"/>
        <w:spacing w:after="0" w:line="240" w:lineRule="auto"/>
        <w:rPr>
          <w:rFonts w:ascii="Arial" w:hAnsi="Arial" w:cs="Arial"/>
        </w:rPr>
      </w:pPr>
    </w:p>
    <w:p w:rsidR="00AD299D" w:rsidRDefault="0099088D" w:rsidP="00741E9A">
      <w:pPr>
        <w:autoSpaceDE w:val="0"/>
        <w:autoSpaceDN w:val="0"/>
        <w:adjustRightInd w:val="0"/>
        <w:spacing w:after="0" w:line="240" w:lineRule="auto"/>
        <w:rPr>
          <w:rFonts w:ascii="Arial" w:hAnsi="Arial" w:cs="Arial"/>
        </w:rPr>
      </w:pPr>
      <w:r w:rsidRPr="00741E9A">
        <w:rPr>
          <w:rFonts w:ascii="Arial" w:hAnsi="Arial" w:cs="Arial"/>
        </w:rPr>
        <w:t>2</w:t>
      </w:r>
      <w:r w:rsidR="00721DDD">
        <w:rPr>
          <w:rFonts w:ascii="Arial" w:hAnsi="Arial" w:cs="Arial"/>
        </w:rPr>
        <w:t>6</w:t>
      </w:r>
      <w:r w:rsidR="00AD299D" w:rsidRPr="00741E9A">
        <w:rPr>
          <w:rFonts w:ascii="Arial" w:hAnsi="Arial" w:cs="Arial"/>
        </w:rPr>
        <w:t xml:space="preserve">. </w:t>
      </w:r>
      <w:r w:rsidR="00D95310">
        <w:rPr>
          <w:rFonts w:ascii="Arial" w:hAnsi="Arial" w:cs="Arial"/>
        </w:rPr>
        <w:tab/>
      </w:r>
      <w:r w:rsidR="00427F0C">
        <w:rPr>
          <w:rFonts w:ascii="Arial" w:hAnsi="Arial" w:cs="Arial"/>
        </w:rPr>
        <w:t>The lawfulness</w:t>
      </w:r>
      <w:r w:rsidR="00AD299D" w:rsidRPr="00741E9A">
        <w:rPr>
          <w:rFonts w:ascii="Arial" w:hAnsi="Arial" w:cs="Arial"/>
        </w:rPr>
        <w:t xml:space="preserve"> of the imprisonment has not alr</w:t>
      </w:r>
      <w:r w:rsidR="008221B4" w:rsidRPr="00741E9A">
        <w:rPr>
          <w:rFonts w:ascii="Arial" w:hAnsi="Arial" w:cs="Arial"/>
        </w:rPr>
        <w:t xml:space="preserve">eady been adjudged upon a prior </w:t>
      </w:r>
      <w:r w:rsidRPr="00741E9A">
        <w:rPr>
          <w:rFonts w:ascii="Arial" w:hAnsi="Arial" w:cs="Arial"/>
        </w:rPr>
        <w:t>proceeding, and further,</w:t>
      </w:r>
    </w:p>
    <w:p w:rsidR="00D95310" w:rsidRDefault="00D95310" w:rsidP="00741E9A">
      <w:pPr>
        <w:autoSpaceDE w:val="0"/>
        <w:autoSpaceDN w:val="0"/>
        <w:adjustRightInd w:val="0"/>
        <w:spacing w:after="0" w:line="240" w:lineRule="auto"/>
        <w:rPr>
          <w:rFonts w:ascii="Arial" w:hAnsi="Arial" w:cs="Arial"/>
        </w:rPr>
      </w:pPr>
    </w:p>
    <w:p w:rsidR="00D95310" w:rsidRDefault="00D95310" w:rsidP="00741E9A">
      <w:pPr>
        <w:autoSpaceDE w:val="0"/>
        <w:autoSpaceDN w:val="0"/>
        <w:adjustRightInd w:val="0"/>
        <w:spacing w:after="0" w:line="240" w:lineRule="auto"/>
        <w:rPr>
          <w:rFonts w:ascii="Arial" w:hAnsi="Arial" w:cs="Arial"/>
        </w:rPr>
      </w:pPr>
      <w:r>
        <w:rPr>
          <w:rFonts w:ascii="Arial" w:hAnsi="Arial" w:cs="Arial"/>
        </w:rPr>
        <w:t>27.</w:t>
      </w:r>
      <w:r>
        <w:rPr>
          <w:rFonts w:ascii="Arial" w:hAnsi="Arial" w:cs="Arial"/>
        </w:rPr>
        <w:tab/>
      </w:r>
      <w:r w:rsidR="007E40B8">
        <w:rPr>
          <w:rFonts w:ascii="Arial" w:hAnsi="Arial" w:cs="Arial"/>
        </w:rPr>
        <w:t>There is no common</w:t>
      </w:r>
      <w:r>
        <w:rPr>
          <w:rFonts w:ascii="Arial" w:hAnsi="Arial" w:cs="Arial"/>
        </w:rPr>
        <w:t xml:space="preserve"> law contract by which the Claimant has consented to this imprisonment, and further,</w:t>
      </w:r>
    </w:p>
    <w:p w:rsidR="00A8136C" w:rsidRDefault="00A8136C" w:rsidP="00741E9A">
      <w:pPr>
        <w:autoSpaceDE w:val="0"/>
        <w:autoSpaceDN w:val="0"/>
        <w:adjustRightInd w:val="0"/>
        <w:spacing w:after="0" w:line="240" w:lineRule="auto"/>
        <w:rPr>
          <w:rFonts w:ascii="Arial" w:hAnsi="Arial" w:cs="Arial"/>
        </w:rPr>
      </w:pPr>
    </w:p>
    <w:p w:rsidR="00A8136C" w:rsidRPr="00741E9A" w:rsidRDefault="00A8136C" w:rsidP="00741E9A">
      <w:pPr>
        <w:autoSpaceDE w:val="0"/>
        <w:autoSpaceDN w:val="0"/>
        <w:adjustRightInd w:val="0"/>
        <w:spacing w:after="0" w:line="240" w:lineRule="auto"/>
        <w:rPr>
          <w:rFonts w:ascii="Arial" w:hAnsi="Arial" w:cs="Arial"/>
        </w:rPr>
      </w:pPr>
      <w:r>
        <w:rPr>
          <w:rFonts w:ascii="Arial" w:hAnsi="Arial" w:cs="Arial"/>
        </w:rPr>
        <w:t>28.</w:t>
      </w:r>
      <w:r>
        <w:rPr>
          <w:rFonts w:ascii="Arial" w:hAnsi="Arial" w:cs="Arial"/>
        </w:rPr>
        <w:tab/>
        <w:t>There is no lawful court order or other lawful court document which authorizes the imprisonment, and further,</w:t>
      </w:r>
    </w:p>
    <w:p w:rsidR="008221B4" w:rsidRPr="00741E9A" w:rsidRDefault="008221B4" w:rsidP="00741E9A">
      <w:pPr>
        <w:autoSpaceDE w:val="0"/>
        <w:autoSpaceDN w:val="0"/>
        <w:adjustRightInd w:val="0"/>
        <w:spacing w:after="0" w:line="240" w:lineRule="auto"/>
        <w:rPr>
          <w:rFonts w:ascii="Arial" w:hAnsi="Arial" w:cs="Arial"/>
        </w:rPr>
      </w:pPr>
    </w:p>
    <w:p w:rsidR="00AD299D" w:rsidRPr="00741E9A" w:rsidRDefault="0099088D" w:rsidP="00741E9A">
      <w:pPr>
        <w:autoSpaceDE w:val="0"/>
        <w:autoSpaceDN w:val="0"/>
        <w:adjustRightInd w:val="0"/>
        <w:spacing w:after="0" w:line="240" w:lineRule="auto"/>
        <w:rPr>
          <w:rFonts w:ascii="Arial" w:hAnsi="Arial" w:cs="Arial"/>
        </w:rPr>
      </w:pPr>
      <w:r w:rsidRPr="00741E9A">
        <w:rPr>
          <w:rFonts w:ascii="Arial" w:hAnsi="Arial" w:cs="Arial"/>
        </w:rPr>
        <w:t>2</w:t>
      </w:r>
      <w:r w:rsidR="00A8136C">
        <w:rPr>
          <w:rFonts w:ascii="Arial" w:hAnsi="Arial" w:cs="Arial"/>
        </w:rPr>
        <w:t>9</w:t>
      </w:r>
      <w:r w:rsidR="00AD299D" w:rsidRPr="00741E9A">
        <w:rPr>
          <w:rFonts w:ascii="Arial" w:hAnsi="Arial" w:cs="Arial"/>
        </w:rPr>
        <w:t xml:space="preserve">. </w:t>
      </w:r>
      <w:r w:rsidR="00D95310">
        <w:rPr>
          <w:rFonts w:ascii="Arial" w:hAnsi="Arial" w:cs="Arial"/>
        </w:rPr>
        <w:tab/>
      </w:r>
      <w:r w:rsidR="00AD299D" w:rsidRPr="00741E9A">
        <w:rPr>
          <w:rFonts w:ascii="Arial" w:hAnsi="Arial" w:cs="Arial"/>
        </w:rPr>
        <w:t xml:space="preserve">The next court date has not been scheduled or docketed, and </w:t>
      </w:r>
      <w:r w:rsidR="00A3675A">
        <w:rPr>
          <w:rFonts w:ascii="Arial" w:hAnsi="Arial" w:cs="Arial"/>
        </w:rPr>
        <w:t>Claimant</w:t>
      </w:r>
      <w:r w:rsidR="00AD299D" w:rsidRPr="00741E9A">
        <w:rPr>
          <w:rFonts w:ascii="Arial" w:hAnsi="Arial" w:cs="Arial"/>
        </w:rPr>
        <w:t xml:space="preserve"> has not been</w:t>
      </w:r>
    </w:p>
    <w:p w:rsidR="00AD299D" w:rsidRPr="00741E9A" w:rsidRDefault="0099088D" w:rsidP="00741E9A">
      <w:pPr>
        <w:autoSpaceDE w:val="0"/>
        <w:autoSpaceDN w:val="0"/>
        <w:adjustRightInd w:val="0"/>
        <w:spacing w:after="0" w:line="240" w:lineRule="auto"/>
        <w:rPr>
          <w:rFonts w:ascii="Arial" w:hAnsi="Arial" w:cs="Arial"/>
        </w:rPr>
      </w:pPr>
      <w:proofErr w:type="gramStart"/>
      <w:r w:rsidRPr="00741E9A">
        <w:rPr>
          <w:rFonts w:ascii="Arial" w:hAnsi="Arial" w:cs="Arial"/>
        </w:rPr>
        <w:t>informed</w:t>
      </w:r>
      <w:proofErr w:type="gramEnd"/>
      <w:r w:rsidRPr="00741E9A">
        <w:rPr>
          <w:rFonts w:ascii="Arial" w:hAnsi="Arial" w:cs="Arial"/>
        </w:rPr>
        <w:t xml:space="preserve"> of a future court date, and further,</w:t>
      </w:r>
    </w:p>
    <w:p w:rsidR="008221B4" w:rsidRPr="00741E9A" w:rsidRDefault="008221B4" w:rsidP="00741E9A">
      <w:pPr>
        <w:autoSpaceDE w:val="0"/>
        <w:autoSpaceDN w:val="0"/>
        <w:adjustRightInd w:val="0"/>
        <w:spacing w:after="0" w:line="240" w:lineRule="auto"/>
        <w:rPr>
          <w:rFonts w:ascii="Arial" w:hAnsi="Arial" w:cs="Arial"/>
        </w:rPr>
      </w:pPr>
    </w:p>
    <w:p w:rsidR="00AD299D" w:rsidRPr="00741E9A" w:rsidRDefault="00A8136C" w:rsidP="00741E9A">
      <w:pPr>
        <w:autoSpaceDE w:val="0"/>
        <w:autoSpaceDN w:val="0"/>
        <w:adjustRightInd w:val="0"/>
        <w:spacing w:after="0" w:line="240" w:lineRule="auto"/>
        <w:rPr>
          <w:rFonts w:ascii="Arial" w:hAnsi="Arial" w:cs="Arial"/>
        </w:rPr>
      </w:pPr>
      <w:r>
        <w:rPr>
          <w:rFonts w:ascii="Arial" w:hAnsi="Arial" w:cs="Arial"/>
        </w:rPr>
        <w:t>30</w:t>
      </w:r>
      <w:r w:rsidR="00AD299D" w:rsidRPr="00741E9A">
        <w:rPr>
          <w:rFonts w:ascii="Arial" w:hAnsi="Arial" w:cs="Arial"/>
        </w:rPr>
        <w:t xml:space="preserve">. </w:t>
      </w:r>
      <w:r w:rsidR="00D95310">
        <w:rPr>
          <w:rFonts w:ascii="Arial" w:hAnsi="Arial" w:cs="Arial"/>
        </w:rPr>
        <w:tab/>
      </w:r>
      <w:r w:rsidR="00AD299D" w:rsidRPr="00741E9A">
        <w:rPr>
          <w:rFonts w:ascii="Arial" w:hAnsi="Arial" w:cs="Arial"/>
        </w:rPr>
        <w:t>The prisoner is not a threat or danger to the public or him</w:t>
      </w:r>
      <w:r w:rsidR="008221B4" w:rsidRPr="00741E9A">
        <w:rPr>
          <w:rFonts w:ascii="Arial" w:hAnsi="Arial" w:cs="Arial"/>
        </w:rPr>
        <w:t xml:space="preserve">self, and further incarceration </w:t>
      </w:r>
      <w:r w:rsidR="00AD299D" w:rsidRPr="00741E9A">
        <w:rPr>
          <w:rFonts w:ascii="Arial" w:hAnsi="Arial" w:cs="Arial"/>
        </w:rPr>
        <w:t>would be regarded as a</w:t>
      </w:r>
      <w:r w:rsidR="007E40B8">
        <w:rPr>
          <w:rFonts w:ascii="Arial" w:hAnsi="Arial" w:cs="Arial"/>
        </w:rPr>
        <w:t xml:space="preserve"> crime against the people of</w:t>
      </w:r>
      <w:r w:rsidR="008221B4" w:rsidRPr="00741E9A">
        <w:rPr>
          <w:rFonts w:ascii="Arial" w:hAnsi="Arial" w:cs="Arial"/>
        </w:rPr>
        <w:t xml:space="preserve"> Texas, and a </w:t>
      </w:r>
      <w:r w:rsidR="0099088D" w:rsidRPr="00741E9A">
        <w:rPr>
          <w:rFonts w:ascii="Arial" w:hAnsi="Arial" w:cs="Arial"/>
        </w:rPr>
        <w:t>dire threat to their freedom, and further,</w:t>
      </w:r>
    </w:p>
    <w:p w:rsidR="008221B4" w:rsidRPr="00741E9A" w:rsidRDefault="008221B4" w:rsidP="00741E9A">
      <w:pPr>
        <w:autoSpaceDE w:val="0"/>
        <w:autoSpaceDN w:val="0"/>
        <w:adjustRightInd w:val="0"/>
        <w:spacing w:after="0" w:line="240" w:lineRule="auto"/>
        <w:rPr>
          <w:rFonts w:ascii="Arial" w:hAnsi="Arial" w:cs="Arial"/>
        </w:rPr>
      </w:pPr>
    </w:p>
    <w:p w:rsidR="00AD299D" w:rsidRPr="00741E9A" w:rsidRDefault="00A8136C" w:rsidP="00741E9A">
      <w:pPr>
        <w:autoSpaceDE w:val="0"/>
        <w:autoSpaceDN w:val="0"/>
        <w:adjustRightInd w:val="0"/>
        <w:spacing w:after="0" w:line="240" w:lineRule="auto"/>
        <w:rPr>
          <w:rFonts w:ascii="Arial" w:hAnsi="Arial" w:cs="Arial"/>
        </w:rPr>
      </w:pPr>
      <w:r>
        <w:rPr>
          <w:rFonts w:ascii="Arial" w:hAnsi="Arial" w:cs="Arial"/>
        </w:rPr>
        <w:t>31</w:t>
      </w:r>
      <w:r w:rsidR="00D205CE">
        <w:rPr>
          <w:rFonts w:ascii="Arial" w:hAnsi="Arial" w:cs="Arial"/>
        </w:rPr>
        <w:t>.</w:t>
      </w:r>
      <w:r w:rsidR="00D205CE">
        <w:rPr>
          <w:rFonts w:ascii="Arial" w:hAnsi="Arial" w:cs="Arial"/>
        </w:rPr>
        <w:tab/>
      </w:r>
      <w:r w:rsidR="00AD299D" w:rsidRPr="00741E9A">
        <w:rPr>
          <w:rFonts w:ascii="Arial" w:hAnsi="Arial" w:cs="Arial"/>
        </w:rPr>
        <w:t xml:space="preserve">WHEREFORE, your </w:t>
      </w:r>
      <w:r w:rsidR="00A3675A">
        <w:rPr>
          <w:rFonts w:ascii="Arial" w:hAnsi="Arial" w:cs="Arial"/>
        </w:rPr>
        <w:t>Claimant</w:t>
      </w:r>
      <w:r w:rsidR="00AD299D" w:rsidRPr="00741E9A">
        <w:rPr>
          <w:rFonts w:ascii="Arial" w:hAnsi="Arial" w:cs="Arial"/>
        </w:rPr>
        <w:t xml:space="preserve"> </w:t>
      </w:r>
      <w:r w:rsidR="00427F0C">
        <w:rPr>
          <w:rFonts w:ascii="Arial" w:eastAsia="HiddenHorzOCR" w:hAnsi="Arial" w:cs="Arial"/>
        </w:rPr>
        <w:t>demand</w:t>
      </w:r>
      <w:r w:rsidR="00AD299D" w:rsidRPr="00741E9A">
        <w:rPr>
          <w:rFonts w:ascii="Arial" w:eastAsia="HiddenHorzOCR" w:hAnsi="Arial" w:cs="Arial"/>
        </w:rPr>
        <w:t xml:space="preserve">s </w:t>
      </w:r>
      <w:r w:rsidR="00AD299D" w:rsidRPr="00741E9A">
        <w:rPr>
          <w:rFonts w:ascii="Arial" w:hAnsi="Arial" w:cs="Arial"/>
        </w:rPr>
        <w:t xml:space="preserve">that this Court </w:t>
      </w:r>
      <w:r w:rsidR="008221B4" w:rsidRPr="00741E9A">
        <w:rPr>
          <w:rFonts w:ascii="Arial" w:hAnsi="Arial" w:cs="Arial"/>
        </w:rPr>
        <w:t xml:space="preserve">grant the Writ of </w:t>
      </w:r>
      <w:r w:rsidR="00AD299D" w:rsidRPr="00741E9A">
        <w:rPr>
          <w:rFonts w:ascii="Arial" w:hAnsi="Arial" w:cs="Arial"/>
        </w:rPr>
        <w:t xml:space="preserve">HABEAS </w:t>
      </w:r>
      <w:r w:rsidR="008221B4" w:rsidRPr="00741E9A">
        <w:rPr>
          <w:rFonts w:ascii="Arial" w:eastAsia="HiddenHorzOCR" w:hAnsi="Arial" w:cs="Arial"/>
        </w:rPr>
        <w:t>Corpus</w:t>
      </w:r>
      <w:r w:rsidR="00AD299D" w:rsidRPr="00741E9A">
        <w:rPr>
          <w:rFonts w:ascii="Arial" w:eastAsia="HiddenHorzOCR" w:hAnsi="Arial" w:cs="Arial"/>
        </w:rPr>
        <w:t xml:space="preserve"> </w:t>
      </w:r>
      <w:r w:rsidR="00AD299D" w:rsidRPr="00741E9A">
        <w:rPr>
          <w:rFonts w:ascii="Arial" w:hAnsi="Arial" w:cs="Arial"/>
        </w:rPr>
        <w:t xml:space="preserve">and that </w:t>
      </w:r>
      <w:r w:rsidR="008221B4" w:rsidRPr="00741E9A">
        <w:rPr>
          <w:rFonts w:ascii="Arial" w:hAnsi="Arial" w:cs="Arial"/>
        </w:rPr>
        <w:t xml:space="preserve">he be immediately discharged </w:t>
      </w:r>
      <w:r w:rsidR="00AD299D" w:rsidRPr="00741E9A">
        <w:rPr>
          <w:rFonts w:ascii="Arial" w:hAnsi="Arial" w:cs="Arial"/>
        </w:rPr>
        <w:t>f</w:t>
      </w:r>
      <w:r w:rsidR="008221B4" w:rsidRPr="00741E9A">
        <w:rPr>
          <w:rFonts w:ascii="Arial" w:hAnsi="Arial" w:cs="Arial"/>
        </w:rPr>
        <w:t>rom</w:t>
      </w:r>
      <w:r w:rsidR="00D205CE">
        <w:rPr>
          <w:rFonts w:ascii="Arial" w:hAnsi="Arial" w:cs="Arial"/>
        </w:rPr>
        <w:t xml:space="preserve"> this imprisonment, and further,</w:t>
      </w:r>
    </w:p>
    <w:p w:rsidR="008221B4" w:rsidRPr="00741E9A" w:rsidRDefault="008221B4" w:rsidP="00741E9A">
      <w:pPr>
        <w:autoSpaceDE w:val="0"/>
        <w:autoSpaceDN w:val="0"/>
        <w:adjustRightInd w:val="0"/>
        <w:spacing w:after="0" w:line="240" w:lineRule="auto"/>
        <w:rPr>
          <w:rFonts w:ascii="Arial" w:hAnsi="Arial" w:cs="Arial"/>
        </w:rPr>
      </w:pPr>
    </w:p>
    <w:p w:rsidR="00AD299D" w:rsidRPr="00741E9A" w:rsidRDefault="00A8136C" w:rsidP="00741E9A">
      <w:pPr>
        <w:autoSpaceDE w:val="0"/>
        <w:autoSpaceDN w:val="0"/>
        <w:adjustRightInd w:val="0"/>
        <w:spacing w:after="0" w:line="240" w:lineRule="auto"/>
        <w:rPr>
          <w:rFonts w:ascii="Arial" w:hAnsi="Arial" w:cs="Arial"/>
        </w:rPr>
      </w:pPr>
      <w:r>
        <w:rPr>
          <w:rFonts w:ascii="Arial" w:hAnsi="Arial" w:cs="Arial"/>
        </w:rPr>
        <w:t>32</w:t>
      </w:r>
      <w:r w:rsidR="00D205CE">
        <w:rPr>
          <w:rFonts w:ascii="Arial" w:hAnsi="Arial" w:cs="Arial"/>
        </w:rPr>
        <w:t>.</w:t>
      </w:r>
      <w:r w:rsidR="00D205CE">
        <w:rPr>
          <w:rFonts w:ascii="Arial" w:hAnsi="Arial" w:cs="Arial"/>
        </w:rPr>
        <w:tab/>
      </w:r>
      <w:r w:rsidR="00A3675A">
        <w:rPr>
          <w:rFonts w:ascii="Arial" w:hAnsi="Arial" w:cs="Arial"/>
        </w:rPr>
        <w:t>All of the foregoing is</w:t>
      </w:r>
      <w:r w:rsidR="00AD299D" w:rsidRPr="00741E9A">
        <w:rPr>
          <w:rFonts w:ascii="Arial" w:hAnsi="Arial" w:cs="Arial"/>
        </w:rPr>
        <w:t xml:space="preserve"> submitted on behalf of the </w:t>
      </w:r>
      <w:r w:rsidR="00A3675A">
        <w:rPr>
          <w:rFonts w:ascii="Arial" w:hAnsi="Arial" w:cs="Arial"/>
        </w:rPr>
        <w:t>Claimant</w:t>
      </w:r>
      <w:r w:rsidR="00AD299D" w:rsidRPr="00741E9A">
        <w:rPr>
          <w:rFonts w:ascii="Arial" w:hAnsi="Arial" w:cs="Arial"/>
        </w:rPr>
        <w:t xml:space="preserve"> this </w:t>
      </w:r>
      <w:r w:rsidR="00741E9A" w:rsidRPr="00DA5CBC">
        <w:rPr>
          <w:rFonts w:ascii="Arial" w:hAnsi="Arial" w:cs="Arial"/>
          <w:highlight w:val="yellow"/>
        </w:rPr>
        <w:t>25</w:t>
      </w:r>
      <w:r w:rsidR="00AD299D" w:rsidRPr="00DA5CBC">
        <w:rPr>
          <w:rFonts w:ascii="Arial" w:hAnsi="Arial" w:cs="Arial"/>
          <w:highlight w:val="yellow"/>
        </w:rPr>
        <w:t xml:space="preserve">th day </w:t>
      </w:r>
      <w:r w:rsidR="00741E9A" w:rsidRPr="00DA5CBC">
        <w:rPr>
          <w:rFonts w:ascii="Arial" w:hAnsi="Arial" w:cs="Arial"/>
          <w:highlight w:val="yellow"/>
        </w:rPr>
        <w:t>of January, 2015</w:t>
      </w:r>
      <w:r w:rsidR="00D15CDE">
        <w:rPr>
          <w:rFonts w:ascii="Arial" w:hAnsi="Arial" w:cs="Arial"/>
        </w:rPr>
        <w:t>, and further,</w:t>
      </w:r>
    </w:p>
    <w:p w:rsidR="008221B4" w:rsidRDefault="008221B4"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w:t>
      </w:r>
      <w:r>
        <w:rPr>
          <w:rFonts w:ascii="Arial" w:hAnsi="Arial" w:cs="Arial"/>
        </w:rPr>
        <w:t>us</w:t>
      </w:r>
      <w:proofErr w:type="spellEnd"/>
      <w:r>
        <w:rPr>
          <w:rFonts w:ascii="Arial" w:hAnsi="Arial" w:cs="Arial"/>
        </w:rPr>
        <w:t xml:space="preserve"> Corpus (Non-Statutory) Page 9</w:t>
      </w:r>
    </w:p>
    <w:p w:rsidR="00A8136C" w:rsidRPr="00741E9A" w:rsidRDefault="00A8136C" w:rsidP="00741E9A">
      <w:pPr>
        <w:autoSpaceDE w:val="0"/>
        <w:autoSpaceDN w:val="0"/>
        <w:adjustRightInd w:val="0"/>
        <w:spacing w:after="0" w:line="240" w:lineRule="auto"/>
        <w:rPr>
          <w:rFonts w:ascii="Arial" w:hAnsi="Arial" w:cs="Arial"/>
        </w:rPr>
      </w:pPr>
    </w:p>
    <w:p w:rsidR="00AD299D" w:rsidRPr="00741E9A" w:rsidRDefault="008221B4" w:rsidP="00741E9A">
      <w:pPr>
        <w:autoSpaceDE w:val="0"/>
        <w:autoSpaceDN w:val="0"/>
        <w:adjustRightInd w:val="0"/>
        <w:spacing w:after="0" w:line="240" w:lineRule="auto"/>
        <w:jc w:val="center"/>
        <w:rPr>
          <w:rFonts w:ascii="Arial" w:hAnsi="Arial" w:cs="Arial"/>
          <w:u w:val="single"/>
        </w:rPr>
      </w:pPr>
      <w:r w:rsidRPr="00741E9A">
        <w:rPr>
          <w:rFonts w:ascii="Arial" w:hAnsi="Arial" w:cs="Arial"/>
          <w:u w:val="single"/>
        </w:rPr>
        <w:t>AFFIRMA</w:t>
      </w:r>
      <w:r w:rsidR="00AD299D" w:rsidRPr="00741E9A">
        <w:rPr>
          <w:rFonts w:ascii="Arial" w:hAnsi="Arial" w:cs="Arial"/>
          <w:u w:val="single"/>
        </w:rPr>
        <w:t xml:space="preserve">TION OF </w:t>
      </w:r>
      <w:r w:rsidR="00A3675A">
        <w:rPr>
          <w:rFonts w:ascii="Arial" w:hAnsi="Arial" w:cs="Arial"/>
          <w:u w:val="single"/>
        </w:rPr>
        <w:t>CLAIM</w:t>
      </w:r>
      <w:r w:rsidR="00AD299D" w:rsidRPr="00741E9A">
        <w:rPr>
          <w:rFonts w:ascii="Arial" w:hAnsi="Arial" w:cs="Arial"/>
          <w:u w:val="single"/>
        </w:rPr>
        <w:t xml:space="preserve"> BY </w:t>
      </w:r>
      <w:r w:rsidR="00A3675A">
        <w:rPr>
          <w:rFonts w:ascii="Arial" w:hAnsi="Arial" w:cs="Arial"/>
          <w:u w:val="single"/>
        </w:rPr>
        <w:t>CLAIMANT</w:t>
      </w:r>
      <w:r w:rsidR="00AD299D" w:rsidRPr="00741E9A">
        <w:rPr>
          <w:rFonts w:ascii="Arial" w:hAnsi="Arial" w:cs="Arial"/>
          <w:u w:val="single"/>
        </w:rPr>
        <w:t>'S NEXT OF FRIEND</w:t>
      </w:r>
    </w:p>
    <w:p w:rsidR="008221B4" w:rsidRPr="00741E9A" w:rsidRDefault="008221B4" w:rsidP="00741E9A">
      <w:pPr>
        <w:autoSpaceDE w:val="0"/>
        <w:autoSpaceDN w:val="0"/>
        <w:adjustRightInd w:val="0"/>
        <w:spacing w:after="0" w:line="240" w:lineRule="auto"/>
        <w:rPr>
          <w:rFonts w:ascii="Arial" w:hAnsi="Arial" w:cs="Arial"/>
        </w:rPr>
      </w:pPr>
    </w:p>
    <w:p w:rsidR="00AD299D" w:rsidRDefault="00A8136C" w:rsidP="00741E9A">
      <w:pPr>
        <w:autoSpaceDE w:val="0"/>
        <w:autoSpaceDN w:val="0"/>
        <w:adjustRightInd w:val="0"/>
        <w:spacing w:after="0" w:line="240" w:lineRule="auto"/>
        <w:rPr>
          <w:rFonts w:ascii="Arial" w:hAnsi="Arial" w:cs="Arial"/>
        </w:rPr>
      </w:pPr>
      <w:r>
        <w:rPr>
          <w:rFonts w:ascii="Arial" w:hAnsi="Arial" w:cs="Arial"/>
        </w:rPr>
        <w:t>33</w:t>
      </w:r>
      <w:r w:rsidR="00D205CE">
        <w:rPr>
          <w:rFonts w:ascii="Arial" w:hAnsi="Arial" w:cs="Arial"/>
        </w:rPr>
        <w:t>.</w:t>
      </w:r>
      <w:r w:rsidR="00D205CE">
        <w:rPr>
          <w:rFonts w:ascii="Arial" w:hAnsi="Arial" w:cs="Arial"/>
        </w:rPr>
        <w:tab/>
      </w:r>
      <w:r w:rsidR="0099088D" w:rsidRPr="00741E9A">
        <w:rPr>
          <w:rFonts w:ascii="Arial" w:hAnsi="Arial" w:cs="Arial"/>
        </w:rPr>
        <w:t xml:space="preserve">Pursuant to Rule 201 of your Rules of Evidence, </w:t>
      </w:r>
      <w:r w:rsidR="00772681" w:rsidRPr="00741E9A">
        <w:rPr>
          <w:rFonts w:ascii="Arial" w:hAnsi="Arial" w:cs="Arial"/>
        </w:rPr>
        <w:t xml:space="preserve">and locus </w:t>
      </w:r>
      <w:proofErr w:type="spellStart"/>
      <w:r w:rsidR="00772681" w:rsidRPr="00741E9A">
        <w:rPr>
          <w:rFonts w:ascii="Arial" w:hAnsi="Arial" w:cs="Arial"/>
        </w:rPr>
        <w:t>sigilli</w:t>
      </w:r>
      <w:proofErr w:type="spellEnd"/>
      <w:r w:rsidR="00772681" w:rsidRPr="00741E9A">
        <w:rPr>
          <w:rFonts w:ascii="Arial" w:hAnsi="Arial" w:cs="Arial"/>
        </w:rPr>
        <w:t xml:space="preserve">, </w:t>
      </w:r>
      <w:r w:rsidR="0023512B" w:rsidRPr="00741E9A">
        <w:rPr>
          <w:rFonts w:ascii="Arial" w:hAnsi="Arial" w:cs="Arial"/>
        </w:rPr>
        <w:t>I</w:t>
      </w:r>
      <w:r w:rsidR="00AD299D" w:rsidRPr="00741E9A">
        <w:rPr>
          <w:rFonts w:ascii="Arial" w:hAnsi="Arial" w:cs="Arial"/>
        </w:rPr>
        <w:t xml:space="preserve">, </w:t>
      </w:r>
      <w:r w:rsidR="00B12456" w:rsidRPr="00DA5CBC">
        <w:rPr>
          <w:rFonts w:ascii="Arial" w:hAnsi="Arial" w:cs="Arial"/>
          <w:highlight w:val="yellow"/>
        </w:rPr>
        <w:t xml:space="preserve">Glenn </w:t>
      </w:r>
      <w:proofErr w:type="spellStart"/>
      <w:r w:rsidR="00B12456" w:rsidRPr="00DA5CBC">
        <w:rPr>
          <w:rFonts w:ascii="Arial" w:hAnsi="Arial" w:cs="Arial"/>
          <w:highlight w:val="yellow"/>
        </w:rPr>
        <w:t>Winningham</w:t>
      </w:r>
      <w:proofErr w:type="spellEnd"/>
      <w:r w:rsidR="00B12456" w:rsidRPr="00DA5CBC">
        <w:rPr>
          <w:rFonts w:ascii="Arial" w:hAnsi="Arial" w:cs="Arial"/>
          <w:highlight w:val="yellow"/>
        </w:rPr>
        <w:t xml:space="preserve">; </w:t>
      </w:r>
      <w:proofErr w:type="spellStart"/>
      <w:r w:rsidR="00B12456" w:rsidRPr="00DA5CBC">
        <w:rPr>
          <w:rFonts w:ascii="Arial" w:hAnsi="Arial" w:cs="Arial"/>
          <w:highlight w:val="yellow"/>
        </w:rPr>
        <w:t>Fearn</w:t>
      </w:r>
      <w:proofErr w:type="spellEnd"/>
      <w:r w:rsidR="00B12456" w:rsidRPr="00741E9A">
        <w:rPr>
          <w:rFonts w:ascii="Arial" w:hAnsi="Arial" w:cs="Arial"/>
        </w:rPr>
        <w:t>, a best friend</w:t>
      </w:r>
      <w:r w:rsidR="00AD299D" w:rsidRPr="00741E9A">
        <w:rPr>
          <w:rFonts w:ascii="Arial" w:hAnsi="Arial" w:cs="Arial"/>
        </w:rPr>
        <w:t xml:space="preserve">, on </w:t>
      </w:r>
      <w:r w:rsidR="008221B4" w:rsidRPr="00741E9A">
        <w:rPr>
          <w:rFonts w:ascii="Arial" w:eastAsia="HiddenHorzOCR" w:hAnsi="Arial" w:cs="Arial"/>
        </w:rPr>
        <w:t>behal</w:t>
      </w:r>
      <w:r w:rsidR="00AD299D" w:rsidRPr="00741E9A">
        <w:rPr>
          <w:rFonts w:ascii="Arial" w:eastAsia="HiddenHorzOCR" w:hAnsi="Arial" w:cs="Arial"/>
        </w:rPr>
        <w:t xml:space="preserve">f </w:t>
      </w:r>
      <w:r w:rsidR="00AD299D" w:rsidRPr="00741E9A">
        <w:rPr>
          <w:rFonts w:ascii="Arial" w:hAnsi="Arial" w:cs="Arial"/>
        </w:rPr>
        <w:t xml:space="preserve">of the </w:t>
      </w:r>
      <w:r w:rsidR="00A3675A">
        <w:rPr>
          <w:rFonts w:ascii="Arial" w:hAnsi="Arial" w:cs="Arial"/>
        </w:rPr>
        <w:t>Claimant</w:t>
      </w:r>
      <w:r w:rsidR="0099088D" w:rsidRPr="00741E9A">
        <w:rPr>
          <w:rFonts w:ascii="Arial" w:hAnsi="Arial" w:cs="Arial"/>
        </w:rPr>
        <w:t xml:space="preserve">, in and for the above and </w:t>
      </w:r>
      <w:r w:rsidR="00AD299D" w:rsidRPr="00741E9A">
        <w:rPr>
          <w:rFonts w:ascii="Arial" w:hAnsi="Arial" w:cs="Arial"/>
        </w:rPr>
        <w:t xml:space="preserve">foregoing </w:t>
      </w:r>
      <w:r w:rsidR="00A3675A">
        <w:rPr>
          <w:rFonts w:ascii="Arial" w:hAnsi="Arial" w:cs="Arial"/>
        </w:rPr>
        <w:t>Claim</w:t>
      </w:r>
      <w:r w:rsidR="00AD299D" w:rsidRPr="00741E9A">
        <w:rPr>
          <w:rFonts w:ascii="Arial" w:hAnsi="Arial" w:cs="Arial"/>
        </w:rPr>
        <w:t xml:space="preserve"> For Writ of HABEAS CORPUS, because </w:t>
      </w:r>
      <w:r w:rsidR="00A3675A">
        <w:rPr>
          <w:rFonts w:ascii="Arial" w:hAnsi="Arial" w:cs="Arial"/>
        </w:rPr>
        <w:t>Claimant</w:t>
      </w:r>
      <w:r w:rsidR="00AD299D" w:rsidRPr="00741E9A">
        <w:rPr>
          <w:rFonts w:ascii="Arial" w:hAnsi="Arial" w:cs="Arial"/>
        </w:rPr>
        <w:t xml:space="preserve"> </w:t>
      </w:r>
      <w:r w:rsidR="00AD299D" w:rsidRPr="00741E9A">
        <w:rPr>
          <w:rFonts w:ascii="Arial" w:hAnsi="Arial" w:cs="Arial"/>
          <w:iCs/>
        </w:rPr>
        <w:t xml:space="preserve">is </w:t>
      </w:r>
      <w:r w:rsidR="0099088D" w:rsidRPr="00741E9A">
        <w:rPr>
          <w:rFonts w:ascii="Arial" w:hAnsi="Arial" w:cs="Arial"/>
        </w:rPr>
        <w:t xml:space="preserve">imprisoned in the </w:t>
      </w:r>
      <w:r w:rsidR="00741E9A" w:rsidRPr="00DA5CBC">
        <w:rPr>
          <w:rFonts w:ascii="Arial" w:hAnsi="Arial" w:cs="Arial"/>
          <w:highlight w:val="yellow"/>
        </w:rPr>
        <w:t>GRAND PRAIRIE</w:t>
      </w:r>
      <w:r w:rsidR="00AD299D" w:rsidRPr="00DA5CBC">
        <w:rPr>
          <w:rFonts w:ascii="Arial" w:hAnsi="Arial" w:cs="Arial"/>
          <w:highlight w:val="yellow"/>
        </w:rPr>
        <w:t xml:space="preserve"> CITY</w:t>
      </w:r>
      <w:r w:rsidR="00AD299D" w:rsidRPr="00741E9A">
        <w:rPr>
          <w:rFonts w:ascii="Arial" w:hAnsi="Arial" w:cs="Arial"/>
        </w:rPr>
        <w:t xml:space="preserve"> JAIL by the Respond</w:t>
      </w:r>
      <w:r w:rsidR="008221B4" w:rsidRPr="00741E9A">
        <w:rPr>
          <w:rFonts w:ascii="Arial" w:hAnsi="Arial" w:cs="Arial"/>
        </w:rPr>
        <w:t>ent, do hereby attest and affirm</w:t>
      </w:r>
      <w:r w:rsidR="00AD299D" w:rsidRPr="00741E9A">
        <w:rPr>
          <w:rFonts w:ascii="Arial" w:hAnsi="Arial" w:cs="Arial"/>
        </w:rPr>
        <w:t xml:space="preserve"> under the p</w:t>
      </w:r>
      <w:r w:rsidR="0099088D" w:rsidRPr="00741E9A">
        <w:rPr>
          <w:rFonts w:ascii="Arial" w:hAnsi="Arial" w:cs="Arial"/>
        </w:rPr>
        <w:t xml:space="preserve">ains </w:t>
      </w:r>
      <w:r w:rsidR="00AD299D" w:rsidRPr="00741E9A">
        <w:rPr>
          <w:rFonts w:ascii="Arial" w:hAnsi="Arial" w:cs="Arial"/>
        </w:rPr>
        <w:t xml:space="preserve">and penalty of perjury </w:t>
      </w:r>
      <w:r w:rsidR="00D95310">
        <w:rPr>
          <w:rFonts w:ascii="Arial" w:hAnsi="Arial" w:cs="Arial"/>
        </w:rPr>
        <w:t>pursuant to</w:t>
      </w:r>
      <w:r w:rsidR="00AD299D" w:rsidRPr="00741E9A">
        <w:rPr>
          <w:rFonts w:ascii="Arial" w:hAnsi="Arial" w:cs="Arial"/>
        </w:rPr>
        <w:t xml:space="preserve"> 28 U.S.C. 1746</w:t>
      </w:r>
      <w:r w:rsidR="0099088D" w:rsidRPr="00741E9A">
        <w:rPr>
          <w:rFonts w:ascii="Arial" w:hAnsi="Arial" w:cs="Arial"/>
        </w:rPr>
        <w:t xml:space="preserve"> (1)</w:t>
      </w:r>
      <w:r w:rsidR="00AD299D" w:rsidRPr="00741E9A">
        <w:rPr>
          <w:rFonts w:ascii="Arial" w:hAnsi="Arial" w:cs="Arial"/>
        </w:rPr>
        <w:t>, that the above an</w:t>
      </w:r>
      <w:r w:rsidR="0099088D" w:rsidRPr="00741E9A">
        <w:rPr>
          <w:rFonts w:ascii="Arial" w:hAnsi="Arial" w:cs="Arial"/>
        </w:rPr>
        <w:t xml:space="preserve">d foregoing statements are true </w:t>
      </w:r>
      <w:r w:rsidR="00741E9A" w:rsidRPr="00741E9A">
        <w:rPr>
          <w:rFonts w:ascii="Arial" w:hAnsi="Arial" w:cs="Arial"/>
        </w:rPr>
        <w:t>and correct</w:t>
      </w:r>
      <w:r w:rsidR="00D15CDE">
        <w:rPr>
          <w:rFonts w:ascii="Arial" w:hAnsi="Arial" w:cs="Arial"/>
        </w:rPr>
        <w:t>, to the best of my ability, and further,</w:t>
      </w:r>
    </w:p>
    <w:p w:rsidR="00D205CE" w:rsidRDefault="00D205CE" w:rsidP="00741E9A">
      <w:pPr>
        <w:autoSpaceDE w:val="0"/>
        <w:autoSpaceDN w:val="0"/>
        <w:adjustRightInd w:val="0"/>
        <w:spacing w:after="0" w:line="240" w:lineRule="auto"/>
        <w:rPr>
          <w:rFonts w:ascii="Arial" w:hAnsi="Arial" w:cs="Arial"/>
        </w:rPr>
      </w:pPr>
    </w:p>
    <w:p w:rsidR="00D205CE" w:rsidRDefault="00A8136C" w:rsidP="00741E9A">
      <w:pPr>
        <w:autoSpaceDE w:val="0"/>
        <w:autoSpaceDN w:val="0"/>
        <w:adjustRightInd w:val="0"/>
        <w:spacing w:after="0" w:line="240" w:lineRule="auto"/>
        <w:rPr>
          <w:rFonts w:ascii="Arial" w:hAnsi="Arial" w:cs="Arial"/>
        </w:rPr>
      </w:pPr>
      <w:r>
        <w:rPr>
          <w:rFonts w:ascii="Arial" w:hAnsi="Arial" w:cs="Arial"/>
        </w:rPr>
        <w:t>34</w:t>
      </w:r>
      <w:r w:rsidR="00D205CE">
        <w:rPr>
          <w:rFonts w:ascii="Arial" w:hAnsi="Arial" w:cs="Arial"/>
        </w:rPr>
        <w:t>.</w:t>
      </w:r>
      <w:r w:rsidR="00D205CE">
        <w:rPr>
          <w:rFonts w:ascii="Arial" w:hAnsi="Arial" w:cs="Arial"/>
        </w:rPr>
        <w:tab/>
        <w:t>Further Claimant sayeth not.</w:t>
      </w:r>
    </w:p>
    <w:p w:rsidR="00A8136C" w:rsidRDefault="00A8136C"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A8136C" w:rsidRDefault="00A8136C" w:rsidP="00741E9A">
      <w:pPr>
        <w:autoSpaceDE w:val="0"/>
        <w:autoSpaceDN w:val="0"/>
        <w:adjustRightInd w:val="0"/>
        <w:spacing w:after="0" w:line="240" w:lineRule="auto"/>
        <w:rPr>
          <w:rFonts w:ascii="Arial" w:hAnsi="Arial" w:cs="Arial"/>
        </w:rPr>
      </w:pPr>
    </w:p>
    <w:p w:rsidR="00D205CE" w:rsidRDefault="00D205CE" w:rsidP="00741E9A">
      <w:pPr>
        <w:autoSpaceDE w:val="0"/>
        <w:autoSpaceDN w:val="0"/>
        <w:adjustRightInd w:val="0"/>
        <w:spacing w:after="0" w:line="240" w:lineRule="auto"/>
        <w:rPr>
          <w:rFonts w:ascii="Arial" w:hAnsi="Arial" w:cs="Arial"/>
        </w:rPr>
      </w:pPr>
    </w:p>
    <w:p w:rsidR="00772681" w:rsidRPr="00741E9A" w:rsidRDefault="00772681" w:rsidP="00741E9A">
      <w:pPr>
        <w:autoSpaceDE w:val="0"/>
        <w:autoSpaceDN w:val="0"/>
        <w:adjustRightInd w:val="0"/>
        <w:spacing w:after="0" w:line="240" w:lineRule="auto"/>
        <w:jc w:val="right"/>
        <w:rPr>
          <w:rFonts w:ascii="Arial" w:hAnsi="Arial" w:cs="Arial"/>
        </w:rPr>
      </w:pPr>
      <w:r w:rsidRPr="00741E9A">
        <w:rPr>
          <w:rFonts w:ascii="Arial" w:hAnsi="Arial" w:cs="Arial"/>
        </w:rPr>
        <w:t>________________________________________</w:t>
      </w:r>
      <w:r w:rsidRPr="00741E9A">
        <w:rPr>
          <w:rFonts w:ascii="Arial" w:hAnsi="Arial" w:cs="Arial"/>
          <w:u w:val="single"/>
        </w:rPr>
        <w:t>L.S.</w:t>
      </w:r>
    </w:p>
    <w:p w:rsidR="00AD299D" w:rsidRPr="00DA5CBC" w:rsidRDefault="00B12456" w:rsidP="00741E9A">
      <w:pPr>
        <w:autoSpaceDE w:val="0"/>
        <w:autoSpaceDN w:val="0"/>
        <w:adjustRightInd w:val="0"/>
        <w:spacing w:after="0" w:line="240" w:lineRule="auto"/>
        <w:jc w:val="right"/>
        <w:rPr>
          <w:rFonts w:ascii="Arial" w:hAnsi="Arial" w:cs="Arial"/>
          <w:highlight w:val="yellow"/>
        </w:rPr>
      </w:pPr>
      <w:r w:rsidRPr="00DA5CBC">
        <w:rPr>
          <w:rFonts w:ascii="Arial" w:hAnsi="Arial" w:cs="Arial"/>
          <w:highlight w:val="yellow"/>
        </w:rPr>
        <w:t xml:space="preserve">Glenn </w:t>
      </w:r>
      <w:proofErr w:type="spellStart"/>
      <w:r w:rsidRPr="00DA5CBC">
        <w:rPr>
          <w:rFonts w:ascii="Arial" w:hAnsi="Arial" w:cs="Arial"/>
          <w:highlight w:val="yellow"/>
        </w:rPr>
        <w:t>Winningham</w:t>
      </w:r>
      <w:proofErr w:type="spellEnd"/>
      <w:r w:rsidRPr="00DA5CBC">
        <w:rPr>
          <w:rFonts w:ascii="Arial" w:hAnsi="Arial" w:cs="Arial"/>
          <w:highlight w:val="yellow"/>
        </w:rPr>
        <w:t xml:space="preserve">; </w:t>
      </w:r>
      <w:proofErr w:type="spellStart"/>
      <w:r w:rsidRPr="00DA5CBC">
        <w:rPr>
          <w:rFonts w:ascii="Arial" w:hAnsi="Arial" w:cs="Arial"/>
          <w:highlight w:val="yellow"/>
        </w:rPr>
        <w:t>Fearn</w:t>
      </w:r>
      <w:proofErr w:type="spellEnd"/>
    </w:p>
    <w:p w:rsidR="00AD299D" w:rsidRPr="00DA5CBC" w:rsidRDefault="00AD299D" w:rsidP="00741E9A">
      <w:pPr>
        <w:autoSpaceDE w:val="0"/>
        <w:autoSpaceDN w:val="0"/>
        <w:adjustRightInd w:val="0"/>
        <w:spacing w:after="0" w:line="240" w:lineRule="auto"/>
        <w:jc w:val="right"/>
        <w:rPr>
          <w:rFonts w:ascii="Arial" w:hAnsi="Arial" w:cs="Arial"/>
          <w:highlight w:val="yellow"/>
        </w:rPr>
      </w:pPr>
      <w:proofErr w:type="gramStart"/>
      <w:r w:rsidRPr="00DA5CBC">
        <w:rPr>
          <w:rFonts w:ascii="Arial" w:hAnsi="Arial" w:cs="Arial"/>
          <w:highlight w:val="yellow"/>
        </w:rPr>
        <w:t>as</w:t>
      </w:r>
      <w:proofErr w:type="gramEnd"/>
      <w:r w:rsidRPr="00DA5CBC">
        <w:rPr>
          <w:rFonts w:ascii="Arial" w:hAnsi="Arial" w:cs="Arial"/>
          <w:highlight w:val="yellow"/>
        </w:rPr>
        <w:t xml:space="preserve"> next of friend of the </w:t>
      </w:r>
      <w:r w:rsidR="00A3675A" w:rsidRPr="00DA5CBC">
        <w:rPr>
          <w:rFonts w:ascii="Arial" w:hAnsi="Arial" w:cs="Arial"/>
          <w:highlight w:val="yellow"/>
        </w:rPr>
        <w:t>Claimant</w:t>
      </w:r>
    </w:p>
    <w:p w:rsidR="00AD299D" w:rsidRPr="00741E9A" w:rsidRDefault="00741E9A" w:rsidP="00741E9A">
      <w:pPr>
        <w:autoSpaceDE w:val="0"/>
        <w:autoSpaceDN w:val="0"/>
        <w:adjustRightInd w:val="0"/>
        <w:spacing w:after="0" w:line="240" w:lineRule="auto"/>
        <w:jc w:val="right"/>
        <w:rPr>
          <w:rFonts w:ascii="Arial" w:hAnsi="Arial" w:cs="Arial"/>
        </w:rPr>
      </w:pPr>
      <w:proofErr w:type="gramStart"/>
      <w:r w:rsidRPr="00DA5CBC">
        <w:rPr>
          <w:rFonts w:ascii="Arial" w:hAnsi="Arial" w:cs="Arial"/>
          <w:highlight w:val="yellow"/>
        </w:rPr>
        <w:t>c/o</w:t>
      </w:r>
      <w:proofErr w:type="gramEnd"/>
      <w:r w:rsidRPr="00DA5CBC">
        <w:rPr>
          <w:rFonts w:ascii="Arial" w:hAnsi="Arial" w:cs="Arial"/>
          <w:highlight w:val="yellow"/>
        </w:rPr>
        <w:t xml:space="preserve"> 6340 Lake Worth Blvd., #437</w:t>
      </w:r>
    </w:p>
    <w:p w:rsidR="00446966" w:rsidRPr="00DA5CBC" w:rsidRDefault="00741E9A" w:rsidP="00741E9A">
      <w:pPr>
        <w:spacing w:after="0" w:line="240" w:lineRule="auto"/>
        <w:jc w:val="right"/>
        <w:rPr>
          <w:rFonts w:ascii="Arial" w:hAnsi="Arial" w:cs="Arial"/>
          <w:highlight w:val="yellow"/>
        </w:rPr>
      </w:pPr>
      <w:r w:rsidRPr="00DA5CBC">
        <w:rPr>
          <w:rFonts w:ascii="Arial" w:hAnsi="Arial" w:cs="Arial"/>
          <w:highlight w:val="yellow"/>
        </w:rPr>
        <w:t>Fort Worth, Republic of Texas</w:t>
      </w:r>
    </w:p>
    <w:p w:rsidR="00D205CE" w:rsidRDefault="00D205CE" w:rsidP="00741E9A">
      <w:pPr>
        <w:spacing w:after="0" w:line="240" w:lineRule="auto"/>
        <w:jc w:val="right"/>
        <w:rPr>
          <w:rFonts w:ascii="Arial" w:hAnsi="Arial" w:cs="Arial"/>
        </w:rPr>
      </w:pPr>
      <w:r w:rsidRPr="00DA5CBC">
        <w:rPr>
          <w:rFonts w:ascii="Arial" w:hAnsi="Arial" w:cs="Arial"/>
          <w:highlight w:val="yellow"/>
        </w:rPr>
        <w:t>ZIP CODE EXEMPT</w:t>
      </w: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Default="00A8136C" w:rsidP="00741E9A">
      <w:pPr>
        <w:spacing w:after="0" w:line="240" w:lineRule="auto"/>
        <w:jc w:val="right"/>
        <w:rPr>
          <w:rFonts w:ascii="Arial" w:hAnsi="Arial" w:cs="Arial"/>
        </w:rPr>
      </w:pPr>
    </w:p>
    <w:p w:rsidR="00A8136C" w:rsidRPr="00741E9A" w:rsidRDefault="00A8136C" w:rsidP="00A8136C">
      <w:pPr>
        <w:autoSpaceDE w:val="0"/>
        <w:autoSpaceDN w:val="0"/>
        <w:adjustRightInd w:val="0"/>
        <w:spacing w:after="0" w:line="240" w:lineRule="auto"/>
        <w:jc w:val="center"/>
        <w:rPr>
          <w:rFonts w:ascii="Arial" w:hAnsi="Arial" w:cs="Arial"/>
        </w:rPr>
      </w:pPr>
      <w:r>
        <w:rPr>
          <w:rFonts w:ascii="Arial" w:hAnsi="Arial" w:cs="Arial"/>
        </w:rPr>
        <w:t xml:space="preserve">Claim of Writ of </w:t>
      </w:r>
      <w:proofErr w:type="spellStart"/>
      <w:r>
        <w:rPr>
          <w:rFonts w:ascii="Arial" w:hAnsi="Arial" w:cs="Arial"/>
        </w:rPr>
        <w:t>Habeus</w:t>
      </w:r>
      <w:proofErr w:type="spellEnd"/>
      <w:r>
        <w:rPr>
          <w:rFonts w:ascii="Arial" w:hAnsi="Arial" w:cs="Arial"/>
        </w:rPr>
        <w:t xml:space="preserve"> Corpus (Non-Statutory) Page 1</w:t>
      </w:r>
      <w:r>
        <w:rPr>
          <w:rFonts w:ascii="Arial" w:hAnsi="Arial" w:cs="Arial"/>
        </w:rPr>
        <w:t>0</w:t>
      </w:r>
    </w:p>
    <w:sectPr w:rsidR="00A8136C" w:rsidRPr="00741E9A" w:rsidSect="00A8136C">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9A" w:rsidRDefault="0097519A" w:rsidP="00630AFC">
      <w:pPr>
        <w:spacing w:after="0" w:line="240" w:lineRule="auto"/>
      </w:pPr>
      <w:r>
        <w:separator/>
      </w:r>
    </w:p>
  </w:endnote>
  <w:endnote w:type="continuationSeparator" w:id="0">
    <w:p w:rsidR="0097519A" w:rsidRDefault="0097519A" w:rsidP="0063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6C" w:rsidRDefault="00A8136C">
    <w:pPr>
      <w:pStyle w:val="Footer"/>
      <w:jc w:val="center"/>
    </w:pPr>
  </w:p>
  <w:p w:rsidR="00630AFC" w:rsidRDefault="00630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9A" w:rsidRDefault="0097519A" w:rsidP="00630AFC">
      <w:pPr>
        <w:spacing w:after="0" w:line="240" w:lineRule="auto"/>
      </w:pPr>
      <w:r>
        <w:separator/>
      </w:r>
    </w:p>
  </w:footnote>
  <w:footnote w:type="continuationSeparator" w:id="0">
    <w:p w:rsidR="0097519A" w:rsidRDefault="0097519A" w:rsidP="00630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454"/>
    <w:multiLevelType w:val="hybridMultilevel"/>
    <w:tmpl w:val="0EA29898"/>
    <w:lvl w:ilvl="0" w:tplc="A3FC837A">
      <w:start w:val="1"/>
      <w:numFmt w:val="bullet"/>
      <w:lvlText w:val=""/>
      <w:lvlJc w:val="left"/>
      <w:pPr>
        <w:tabs>
          <w:tab w:val="num" w:pos="720"/>
        </w:tabs>
        <w:ind w:left="720" w:hanging="360"/>
      </w:pPr>
      <w:rPr>
        <w:rFonts w:ascii="Wingdings 2" w:hAnsi="Wingdings 2" w:hint="default"/>
      </w:rPr>
    </w:lvl>
    <w:lvl w:ilvl="1" w:tplc="774C3730" w:tentative="1">
      <w:start w:val="1"/>
      <w:numFmt w:val="bullet"/>
      <w:lvlText w:val=""/>
      <w:lvlJc w:val="left"/>
      <w:pPr>
        <w:tabs>
          <w:tab w:val="num" w:pos="1440"/>
        </w:tabs>
        <w:ind w:left="1440" w:hanging="360"/>
      </w:pPr>
      <w:rPr>
        <w:rFonts w:ascii="Wingdings 2" w:hAnsi="Wingdings 2" w:hint="default"/>
      </w:rPr>
    </w:lvl>
    <w:lvl w:ilvl="2" w:tplc="B9160D02" w:tentative="1">
      <w:start w:val="1"/>
      <w:numFmt w:val="bullet"/>
      <w:lvlText w:val=""/>
      <w:lvlJc w:val="left"/>
      <w:pPr>
        <w:tabs>
          <w:tab w:val="num" w:pos="2160"/>
        </w:tabs>
        <w:ind w:left="2160" w:hanging="360"/>
      </w:pPr>
      <w:rPr>
        <w:rFonts w:ascii="Wingdings 2" w:hAnsi="Wingdings 2" w:hint="default"/>
      </w:rPr>
    </w:lvl>
    <w:lvl w:ilvl="3" w:tplc="7D58081C" w:tentative="1">
      <w:start w:val="1"/>
      <w:numFmt w:val="bullet"/>
      <w:lvlText w:val=""/>
      <w:lvlJc w:val="left"/>
      <w:pPr>
        <w:tabs>
          <w:tab w:val="num" w:pos="2880"/>
        </w:tabs>
        <w:ind w:left="2880" w:hanging="360"/>
      </w:pPr>
      <w:rPr>
        <w:rFonts w:ascii="Wingdings 2" w:hAnsi="Wingdings 2" w:hint="default"/>
      </w:rPr>
    </w:lvl>
    <w:lvl w:ilvl="4" w:tplc="80D4D39E" w:tentative="1">
      <w:start w:val="1"/>
      <w:numFmt w:val="bullet"/>
      <w:lvlText w:val=""/>
      <w:lvlJc w:val="left"/>
      <w:pPr>
        <w:tabs>
          <w:tab w:val="num" w:pos="3600"/>
        </w:tabs>
        <w:ind w:left="3600" w:hanging="360"/>
      </w:pPr>
      <w:rPr>
        <w:rFonts w:ascii="Wingdings 2" w:hAnsi="Wingdings 2" w:hint="default"/>
      </w:rPr>
    </w:lvl>
    <w:lvl w:ilvl="5" w:tplc="1570B5D6" w:tentative="1">
      <w:start w:val="1"/>
      <w:numFmt w:val="bullet"/>
      <w:lvlText w:val=""/>
      <w:lvlJc w:val="left"/>
      <w:pPr>
        <w:tabs>
          <w:tab w:val="num" w:pos="4320"/>
        </w:tabs>
        <w:ind w:left="4320" w:hanging="360"/>
      </w:pPr>
      <w:rPr>
        <w:rFonts w:ascii="Wingdings 2" w:hAnsi="Wingdings 2" w:hint="default"/>
      </w:rPr>
    </w:lvl>
    <w:lvl w:ilvl="6" w:tplc="56CC3DDC" w:tentative="1">
      <w:start w:val="1"/>
      <w:numFmt w:val="bullet"/>
      <w:lvlText w:val=""/>
      <w:lvlJc w:val="left"/>
      <w:pPr>
        <w:tabs>
          <w:tab w:val="num" w:pos="5040"/>
        </w:tabs>
        <w:ind w:left="5040" w:hanging="360"/>
      </w:pPr>
      <w:rPr>
        <w:rFonts w:ascii="Wingdings 2" w:hAnsi="Wingdings 2" w:hint="default"/>
      </w:rPr>
    </w:lvl>
    <w:lvl w:ilvl="7" w:tplc="ADB0AA62" w:tentative="1">
      <w:start w:val="1"/>
      <w:numFmt w:val="bullet"/>
      <w:lvlText w:val=""/>
      <w:lvlJc w:val="left"/>
      <w:pPr>
        <w:tabs>
          <w:tab w:val="num" w:pos="5760"/>
        </w:tabs>
        <w:ind w:left="5760" w:hanging="360"/>
      </w:pPr>
      <w:rPr>
        <w:rFonts w:ascii="Wingdings 2" w:hAnsi="Wingdings 2" w:hint="default"/>
      </w:rPr>
    </w:lvl>
    <w:lvl w:ilvl="8" w:tplc="0C56B3C2" w:tentative="1">
      <w:start w:val="1"/>
      <w:numFmt w:val="bullet"/>
      <w:lvlText w:val=""/>
      <w:lvlJc w:val="left"/>
      <w:pPr>
        <w:tabs>
          <w:tab w:val="num" w:pos="6480"/>
        </w:tabs>
        <w:ind w:left="6480" w:hanging="360"/>
      </w:pPr>
      <w:rPr>
        <w:rFonts w:ascii="Wingdings 2" w:hAnsi="Wingdings 2" w:hint="default"/>
      </w:rPr>
    </w:lvl>
  </w:abstractNum>
  <w:abstractNum w:abstractNumId="1">
    <w:nsid w:val="098A221F"/>
    <w:multiLevelType w:val="hybridMultilevel"/>
    <w:tmpl w:val="5976647A"/>
    <w:lvl w:ilvl="0" w:tplc="F5FC7AF0">
      <w:start w:val="1"/>
      <w:numFmt w:val="bullet"/>
      <w:lvlText w:val=""/>
      <w:lvlJc w:val="left"/>
      <w:pPr>
        <w:tabs>
          <w:tab w:val="num" w:pos="720"/>
        </w:tabs>
        <w:ind w:left="720" w:hanging="360"/>
      </w:pPr>
      <w:rPr>
        <w:rFonts w:ascii="Wingdings 2" w:hAnsi="Wingdings 2" w:hint="default"/>
      </w:rPr>
    </w:lvl>
    <w:lvl w:ilvl="1" w:tplc="AEF2E766" w:tentative="1">
      <w:start w:val="1"/>
      <w:numFmt w:val="bullet"/>
      <w:lvlText w:val=""/>
      <w:lvlJc w:val="left"/>
      <w:pPr>
        <w:tabs>
          <w:tab w:val="num" w:pos="1440"/>
        </w:tabs>
        <w:ind w:left="1440" w:hanging="360"/>
      </w:pPr>
      <w:rPr>
        <w:rFonts w:ascii="Wingdings 2" w:hAnsi="Wingdings 2" w:hint="default"/>
      </w:rPr>
    </w:lvl>
    <w:lvl w:ilvl="2" w:tplc="BA5CE61E" w:tentative="1">
      <w:start w:val="1"/>
      <w:numFmt w:val="bullet"/>
      <w:lvlText w:val=""/>
      <w:lvlJc w:val="left"/>
      <w:pPr>
        <w:tabs>
          <w:tab w:val="num" w:pos="2160"/>
        </w:tabs>
        <w:ind w:left="2160" w:hanging="360"/>
      </w:pPr>
      <w:rPr>
        <w:rFonts w:ascii="Wingdings 2" w:hAnsi="Wingdings 2" w:hint="default"/>
      </w:rPr>
    </w:lvl>
    <w:lvl w:ilvl="3" w:tplc="C0FAC91A" w:tentative="1">
      <w:start w:val="1"/>
      <w:numFmt w:val="bullet"/>
      <w:lvlText w:val=""/>
      <w:lvlJc w:val="left"/>
      <w:pPr>
        <w:tabs>
          <w:tab w:val="num" w:pos="2880"/>
        </w:tabs>
        <w:ind w:left="2880" w:hanging="360"/>
      </w:pPr>
      <w:rPr>
        <w:rFonts w:ascii="Wingdings 2" w:hAnsi="Wingdings 2" w:hint="default"/>
      </w:rPr>
    </w:lvl>
    <w:lvl w:ilvl="4" w:tplc="6C78C4DA" w:tentative="1">
      <w:start w:val="1"/>
      <w:numFmt w:val="bullet"/>
      <w:lvlText w:val=""/>
      <w:lvlJc w:val="left"/>
      <w:pPr>
        <w:tabs>
          <w:tab w:val="num" w:pos="3600"/>
        </w:tabs>
        <w:ind w:left="3600" w:hanging="360"/>
      </w:pPr>
      <w:rPr>
        <w:rFonts w:ascii="Wingdings 2" w:hAnsi="Wingdings 2" w:hint="default"/>
      </w:rPr>
    </w:lvl>
    <w:lvl w:ilvl="5" w:tplc="79623382" w:tentative="1">
      <w:start w:val="1"/>
      <w:numFmt w:val="bullet"/>
      <w:lvlText w:val=""/>
      <w:lvlJc w:val="left"/>
      <w:pPr>
        <w:tabs>
          <w:tab w:val="num" w:pos="4320"/>
        </w:tabs>
        <w:ind w:left="4320" w:hanging="360"/>
      </w:pPr>
      <w:rPr>
        <w:rFonts w:ascii="Wingdings 2" w:hAnsi="Wingdings 2" w:hint="default"/>
      </w:rPr>
    </w:lvl>
    <w:lvl w:ilvl="6" w:tplc="5FC46BAE" w:tentative="1">
      <w:start w:val="1"/>
      <w:numFmt w:val="bullet"/>
      <w:lvlText w:val=""/>
      <w:lvlJc w:val="left"/>
      <w:pPr>
        <w:tabs>
          <w:tab w:val="num" w:pos="5040"/>
        </w:tabs>
        <w:ind w:left="5040" w:hanging="360"/>
      </w:pPr>
      <w:rPr>
        <w:rFonts w:ascii="Wingdings 2" w:hAnsi="Wingdings 2" w:hint="default"/>
      </w:rPr>
    </w:lvl>
    <w:lvl w:ilvl="7" w:tplc="8B1C393A" w:tentative="1">
      <w:start w:val="1"/>
      <w:numFmt w:val="bullet"/>
      <w:lvlText w:val=""/>
      <w:lvlJc w:val="left"/>
      <w:pPr>
        <w:tabs>
          <w:tab w:val="num" w:pos="5760"/>
        </w:tabs>
        <w:ind w:left="5760" w:hanging="360"/>
      </w:pPr>
      <w:rPr>
        <w:rFonts w:ascii="Wingdings 2" w:hAnsi="Wingdings 2" w:hint="default"/>
      </w:rPr>
    </w:lvl>
    <w:lvl w:ilvl="8" w:tplc="E59E8916" w:tentative="1">
      <w:start w:val="1"/>
      <w:numFmt w:val="bullet"/>
      <w:lvlText w:val=""/>
      <w:lvlJc w:val="left"/>
      <w:pPr>
        <w:tabs>
          <w:tab w:val="num" w:pos="6480"/>
        </w:tabs>
        <w:ind w:left="6480" w:hanging="360"/>
      </w:pPr>
      <w:rPr>
        <w:rFonts w:ascii="Wingdings 2" w:hAnsi="Wingdings 2" w:hint="default"/>
      </w:rPr>
    </w:lvl>
  </w:abstractNum>
  <w:abstractNum w:abstractNumId="2">
    <w:nsid w:val="0F8B74F0"/>
    <w:multiLevelType w:val="hybridMultilevel"/>
    <w:tmpl w:val="C80E35D8"/>
    <w:lvl w:ilvl="0" w:tplc="1F509A56">
      <w:start w:val="1"/>
      <w:numFmt w:val="bullet"/>
      <w:lvlText w:val=""/>
      <w:lvlJc w:val="left"/>
      <w:pPr>
        <w:tabs>
          <w:tab w:val="num" w:pos="720"/>
        </w:tabs>
        <w:ind w:left="720" w:hanging="360"/>
      </w:pPr>
      <w:rPr>
        <w:rFonts w:ascii="Wingdings 2" w:hAnsi="Wingdings 2" w:hint="default"/>
      </w:rPr>
    </w:lvl>
    <w:lvl w:ilvl="1" w:tplc="453694A0" w:tentative="1">
      <w:start w:val="1"/>
      <w:numFmt w:val="bullet"/>
      <w:lvlText w:val=""/>
      <w:lvlJc w:val="left"/>
      <w:pPr>
        <w:tabs>
          <w:tab w:val="num" w:pos="1440"/>
        </w:tabs>
        <w:ind w:left="1440" w:hanging="360"/>
      </w:pPr>
      <w:rPr>
        <w:rFonts w:ascii="Wingdings 2" w:hAnsi="Wingdings 2" w:hint="default"/>
      </w:rPr>
    </w:lvl>
    <w:lvl w:ilvl="2" w:tplc="5A18A39E" w:tentative="1">
      <w:start w:val="1"/>
      <w:numFmt w:val="bullet"/>
      <w:lvlText w:val=""/>
      <w:lvlJc w:val="left"/>
      <w:pPr>
        <w:tabs>
          <w:tab w:val="num" w:pos="2160"/>
        </w:tabs>
        <w:ind w:left="2160" w:hanging="360"/>
      </w:pPr>
      <w:rPr>
        <w:rFonts w:ascii="Wingdings 2" w:hAnsi="Wingdings 2" w:hint="default"/>
      </w:rPr>
    </w:lvl>
    <w:lvl w:ilvl="3" w:tplc="505C6176" w:tentative="1">
      <w:start w:val="1"/>
      <w:numFmt w:val="bullet"/>
      <w:lvlText w:val=""/>
      <w:lvlJc w:val="left"/>
      <w:pPr>
        <w:tabs>
          <w:tab w:val="num" w:pos="2880"/>
        </w:tabs>
        <w:ind w:left="2880" w:hanging="360"/>
      </w:pPr>
      <w:rPr>
        <w:rFonts w:ascii="Wingdings 2" w:hAnsi="Wingdings 2" w:hint="default"/>
      </w:rPr>
    </w:lvl>
    <w:lvl w:ilvl="4" w:tplc="52842A64" w:tentative="1">
      <w:start w:val="1"/>
      <w:numFmt w:val="bullet"/>
      <w:lvlText w:val=""/>
      <w:lvlJc w:val="left"/>
      <w:pPr>
        <w:tabs>
          <w:tab w:val="num" w:pos="3600"/>
        </w:tabs>
        <w:ind w:left="3600" w:hanging="360"/>
      </w:pPr>
      <w:rPr>
        <w:rFonts w:ascii="Wingdings 2" w:hAnsi="Wingdings 2" w:hint="default"/>
      </w:rPr>
    </w:lvl>
    <w:lvl w:ilvl="5" w:tplc="A96C1C3E" w:tentative="1">
      <w:start w:val="1"/>
      <w:numFmt w:val="bullet"/>
      <w:lvlText w:val=""/>
      <w:lvlJc w:val="left"/>
      <w:pPr>
        <w:tabs>
          <w:tab w:val="num" w:pos="4320"/>
        </w:tabs>
        <w:ind w:left="4320" w:hanging="360"/>
      </w:pPr>
      <w:rPr>
        <w:rFonts w:ascii="Wingdings 2" w:hAnsi="Wingdings 2" w:hint="default"/>
      </w:rPr>
    </w:lvl>
    <w:lvl w:ilvl="6" w:tplc="E3C81BAE" w:tentative="1">
      <w:start w:val="1"/>
      <w:numFmt w:val="bullet"/>
      <w:lvlText w:val=""/>
      <w:lvlJc w:val="left"/>
      <w:pPr>
        <w:tabs>
          <w:tab w:val="num" w:pos="5040"/>
        </w:tabs>
        <w:ind w:left="5040" w:hanging="360"/>
      </w:pPr>
      <w:rPr>
        <w:rFonts w:ascii="Wingdings 2" w:hAnsi="Wingdings 2" w:hint="default"/>
      </w:rPr>
    </w:lvl>
    <w:lvl w:ilvl="7" w:tplc="4322DD30" w:tentative="1">
      <w:start w:val="1"/>
      <w:numFmt w:val="bullet"/>
      <w:lvlText w:val=""/>
      <w:lvlJc w:val="left"/>
      <w:pPr>
        <w:tabs>
          <w:tab w:val="num" w:pos="5760"/>
        </w:tabs>
        <w:ind w:left="5760" w:hanging="360"/>
      </w:pPr>
      <w:rPr>
        <w:rFonts w:ascii="Wingdings 2" w:hAnsi="Wingdings 2" w:hint="default"/>
      </w:rPr>
    </w:lvl>
    <w:lvl w:ilvl="8" w:tplc="F7C840CC" w:tentative="1">
      <w:start w:val="1"/>
      <w:numFmt w:val="bullet"/>
      <w:lvlText w:val=""/>
      <w:lvlJc w:val="left"/>
      <w:pPr>
        <w:tabs>
          <w:tab w:val="num" w:pos="6480"/>
        </w:tabs>
        <w:ind w:left="6480" w:hanging="360"/>
      </w:pPr>
      <w:rPr>
        <w:rFonts w:ascii="Wingdings 2" w:hAnsi="Wingdings 2" w:hint="default"/>
      </w:rPr>
    </w:lvl>
  </w:abstractNum>
  <w:abstractNum w:abstractNumId="3">
    <w:nsid w:val="1D0A3490"/>
    <w:multiLevelType w:val="hybridMultilevel"/>
    <w:tmpl w:val="50AEB104"/>
    <w:lvl w:ilvl="0" w:tplc="76505016">
      <w:start w:val="1"/>
      <w:numFmt w:val="bullet"/>
      <w:lvlText w:val=""/>
      <w:lvlJc w:val="left"/>
      <w:pPr>
        <w:tabs>
          <w:tab w:val="num" w:pos="720"/>
        </w:tabs>
        <w:ind w:left="720" w:hanging="360"/>
      </w:pPr>
      <w:rPr>
        <w:rFonts w:ascii="Wingdings 2" w:hAnsi="Wingdings 2" w:hint="default"/>
      </w:rPr>
    </w:lvl>
    <w:lvl w:ilvl="1" w:tplc="E7682C0E" w:tentative="1">
      <w:start w:val="1"/>
      <w:numFmt w:val="bullet"/>
      <w:lvlText w:val=""/>
      <w:lvlJc w:val="left"/>
      <w:pPr>
        <w:tabs>
          <w:tab w:val="num" w:pos="1440"/>
        </w:tabs>
        <w:ind w:left="1440" w:hanging="360"/>
      </w:pPr>
      <w:rPr>
        <w:rFonts w:ascii="Wingdings 2" w:hAnsi="Wingdings 2" w:hint="default"/>
      </w:rPr>
    </w:lvl>
    <w:lvl w:ilvl="2" w:tplc="836E78A2" w:tentative="1">
      <w:start w:val="1"/>
      <w:numFmt w:val="bullet"/>
      <w:lvlText w:val=""/>
      <w:lvlJc w:val="left"/>
      <w:pPr>
        <w:tabs>
          <w:tab w:val="num" w:pos="2160"/>
        </w:tabs>
        <w:ind w:left="2160" w:hanging="360"/>
      </w:pPr>
      <w:rPr>
        <w:rFonts w:ascii="Wingdings 2" w:hAnsi="Wingdings 2" w:hint="default"/>
      </w:rPr>
    </w:lvl>
    <w:lvl w:ilvl="3" w:tplc="7CB4671A" w:tentative="1">
      <w:start w:val="1"/>
      <w:numFmt w:val="bullet"/>
      <w:lvlText w:val=""/>
      <w:lvlJc w:val="left"/>
      <w:pPr>
        <w:tabs>
          <w:tab w:val="num" w:pos="2880"/>
        </w:tabs>
        <w:ind w:left="2880" w:hanging="360"/>
      </w:pPr>
      <w:rPr>
        <w:rFonts w:ascii="Wingdings 2" w:hAnsi="Wingdings 2" w:hint="default"/>
      </w:rPr>
    </w:lvl>
    <w:lvl w:ilvl="4" w:tplc="A64E827E" w:tentative="1">
      <w:start w:val="1"/>
      <w:numFmt w:val="bullet"/>
      <w:lvlText w:val=""/>
      <w:lvlJc w:val="left"/>
      <w:pPr>
        <w:tabs>
          <w:tab w:val="num" w:pos="3600"/>
        </w:tabs>
        <w:ind w:left="3600" w:hanging="360"/>
      </w:pPr>
      <w:rPr>
        <w:rFonts w:ascii="Wingdings 2" w:hAnsi="Wingdings 2" w:hint="default"/>
      </w:rPr>
    </w:lvl>
    <w:lvl w:ilvl="5" w:tplc="C0087CAC" w:tentative="1">
      <w:start w:val="1"/>
      <w:numFmt w:val="bullet"/>
      <w:lvlText w:val=""/>
      <w:lvlJc w:val="left"/>
      <w:pPr>
        <w:tabs>
          <w:tab w:val="num" w:pos="4320"/>
        </w:tabs>
        <w:ind w:left="4320" w:hanging="360"/>
      </w:pPr>
      <w:rPr>
        <w:rFonts w:ascii="Wingdings 2" w:hAnsi="Wingdings 2" w:hint="default"/>
      </w:rPr>
    </w:lvl>
    <w:lvl w:ilvl="6" w:tplc="3E0A7D0E" w:tentative="1">
      <w:start w:val="1"/>
      <w:numFmt w:val="bullet"/>
      <w:lvlText w:val=""/>
      <w:lvlJc w:val="left"/>
      <w:pPr>
        <w:tabs>
          <w:tab w:val="num" w:pos="5040"/>
        </w:tabs>
        <w:ind w:left="5040" w:hanging="360"/>
      </w:pPr>
      <w:rPr>
        <w:rFonts w:ascii="Wingdings 2" w:hAnsi="Wingdings 2" w:hint="default"/>
      </w:rPr>
    </w:lvl>
    <w:lvl w:ilvl="7" w:tplc="0F243362" w:tentative="1">
      <w:start w:val="1"/>
      <w:numFmt w:val="bullet"/>
      <w:lvlText w:val=""/>
      <w:lvlJc w:val="left"/>
      <w:pPr>
        <w:tabs>
          <w:tab w:val="num" w:pos="5760"/>
        </w:tabs>
        <w:ind w:left="5760" w:hanging="360"/>
      </w:pPr>
      <w:rPr>
        <w:rFonts w:ascii="Wingdings 2" w:hAnsi="Wingdings 2" w:hint="default"/>
      </w:rPr>
    </w:lvl>
    <w:lvl w:ilvl="8" w:tplc="8F123D74" w:tentative="1">
      <w:start w:val="1"/>
      <w:numFmt w:val="bullet"/>
      <w:lvlText w:val=""/>
      <w:lvlJc w:val="left"/>
      <w:pPr>
        <w:tabs>
          <w:tab w:val="num" w:pos="6480"/>
        </w:tabs>
        <w:ind w:left="6480" w:hanging="360"/>
      </w:pPr>
      <w:rPr>
        <w:rFonts w:ascii="Wingdings 2" w:hAnsi="Wingdings 2" w:hint="default"/>
      </w:rPr>
    </w:lvl>
  </w:abstractNum>
  <w:abstractNum w:abstractNumId="4">
    <w:nsid w:val="219C127C"/>
    <w:multiLevelType w:val="hybridMultilevel"/>
    <w:tmpl w:val="C31A6470"/>
    <w:lvl w:ilvl="0" w:tplc="74347A74">
      <w:start w:val="1"/>
      <w:numFmt w:val="bullet"/>
      <w:lvlText w:val=""/>
      <w:lvlJc w:val="left"/>
      <w:pPr>
        <w:tabs>
          <w:tab w:val="num" w:pos="720"/>
        </w:tabs>
        <w:ind w:left="720" w:hanging="360"/>
      </w:pPr>
      <w:rPr>
        <w:rFonts w:ascii="Wingdings 2" w:hAnsi="Wingdings 2" w:hint="default"/>
      </w:rPr>
    </w:lvl>
    <w:lvl w:ilvl="1" w:tplc="48DC81DE" w:tentative="1">
      <w:start w:val="1"/>
      <w:numFmt w:val="bullet"/>
      <w:lvlText w:val=""/>
      <w:lvlJc w:val="left"/>
      <w:pPr>
        <w:tabs>
          <w:tab w:val="num" w:pos="1440"/>
        </w:tabs>
        <w:ind w:left="1440" w:hanging="360"/>
      </w:pPr>
      <w:rPr>
        <w:rFonts w:ascii="Wingdings 2" w:hAnsi="Wingdings 2" w:hint="default"/>
      </w:rPr>
    </w:lvl>
    <w:lvl w:ilvl="2" w:tplc="C8B0A0BA" w:tentative="1">
      <w:start w:val="1"/>
      <w:numFmt w:val="bullet"/>
      <w:lvlText w:val=""/>
      <w:lvlJc w:val="left"/>
      <w:pPr>
        <w:tabs>
          <w:tab w:val="num" w:pos="2160"/>
        </w:tabs>
        <w:ind w:left="2160" w:hanging="360"/>
      </w:pPr>
      <w:rPr>
        <w:rFonts w:ascii="Wingdings 2" w:hAnsi="Wingdings 2" w:hint="default"/>
      </w:rPr>
    </w:lvl>
    <w:lvl w:ilvl="3" w:tplc="AB00C462" w:tentative="1">
      <w:start w:val="1"/>
      <w:numFmt w:val="bullet"/>
      <w:lvlText w:val=""/>
      <w:lvlJc w:val="left"/>
      <w:pPr>
        <w:tabs>
          <w:tab w:val="num" w:pos="2880"/>
        </w:tabs>
        <w:ind w:left="2880" w:hanging="360"/>
      </w:pPr>
      <w:rPr>
        <w:rFonts w:ascii="Wingdings 2" w:hAnsi="Wingdings 2" w:hint="default"/>
      </w:rPr>
    </w:lvl>
    <w:lvl w:ilvl="4" w:tplc="6568BCC0" w:tentative="1">
      <w:start w:val="1"/>
      <w:numFmt w:val="bullet"/>
      <w:lvlText w:val=""/>
      <w:lvlJc w:val="left"/>
      <w:pPr>
        <w:tabs>
          <w:tab w:val="num" w:pos="3600"/>
        </w:tabs>
        <w:ind w:left="3600" w:hanging="360"/>
      </w:pPr>
      <w:rPr>
        <w:rFonts w:ascii="Wingdings 2" w:hAnsi="Wingdings 2" w:hint="default"/>
      </w:rPr>
    </w:lvl>
    <w:lvl w:ilvl="5" w:tplc="8D64A7C8" w:tentative="1">
      <w:start w:val="1"/>
      <w:numFmt w:val="bullet"/>
      <w:lvlText w:val=""/>
      <w:lvlJc w:val="left"/>
      <w:pPr>
        <w:tabs>
          <w:tab w:val="num" w:pos="4320"/>
        </w:tabs>
        <w:ind w:left="4320" w:hanging="360"/>
      </w:pPr>
      <w:rPr>
        <w:rFonts w:ascii="Wingdings 2" w:hAnsi="Wingdings 2" w:hint="default"/>
      </w:rPr>
    </w:lvl>
    <w:lvl w:ilvl="6" w:tplc="5058CCDC" w:tentative="1">
      <w:start w:val="1"/>
      <w:numFmt w:val="bullet"/>
      <w:lvlText w:val=""/>
      <w:lvlJc w:val="left"/>
      <w:pPr>
        <w:tabs>
          <w:tab w:val="num" w:pos="5040"/>
        </w:tabs>
        <w:ind w:left="5040" w:hanging="360"/>
      </w:pPr>
      <w:rPr>
        <w:rFonts w:ascii="Wingdings 2" w:hAnsi="Wingdings 2" w:hint="default"/>
      </w:rPr>
    </w:lvl>
    <w:lvl w:ilvl="7" w:tplc="8F426AEE" w:tentative="1">
      <w:start w:val="1"/>
      <w:numFmt w:val="bullet"/>
      <w:lvlText w:val=""/>
      <w:lvlJc w:val="left"/>
      <w:pPr>
        <w:tabs>
          <w:tab w:val="num" w:pos="5760"/>
        </w:tabs>
        <w:ind w:left="5760" w:hanging="360"/>
      </w:pPr>
      <w:rPr>
        <w:rFonts w:ascii="Wingdings 2" w:hAnsi="Wingdings 2" w:hint="default"/>
      </w:rPr>
    </w:lvl>
    <w:lvl w:ilvl="8" w:tplc="910E571C" w:tentative="1">
      <w:start w:val="1"/>
      <w:numFmt w:val="bullet"/>
      <w:lvlText w:val=""/>
      <w:lvlJc w:val="left"/>
      <w:pPr>
        <w:tabs>
          <w:tab w:val="num" w:pos="6480"/>
        </w:tabs>
        <w:ind w:left="6480" w:hanging="360"/>
      </w:pPr>
      <w:rPr>
        <w:rFonts w:ascii="Wingdings 2" w:hAnsi="Wingdings 2" w:hint="default"/>
      </w:rPr>
    </w:lvl>
  </w:abstractNum>
  <w:abstractNum w:abstractNumId="5">
    <w:nsid w:val="2A2C1725"/>
    <w:multiLevelType w:val="hybridMultilevel"/>
    <w:tmpl w:val="2ED89FBA"/>
    <w:lvl w:ilvl="0" w:tplc="22486C22">
      <w:start w:val="1"/>
      <w:numFmt w:val="bullet"/>
      <w:lvlText w:val=""/>
      <w:lvlJc w:val="left"/>
      <w:pPr>
        <w:tabs>
          <w:tab w:val="num" w:pos="720"/>
        </w:tabs>
        <w:ind w:left="720" w:hanging="360"/>
      </w:pPr>
      <w:rPr>
        <w:rFonts w:ascii="Wingdings 2" w:hAnsi="Wingdings 2" w:hint="default"/>
      </w:rPr>
    </w:lvl>
    <w:lvl w:ilvl="1" w:tplc="BB0063E2" w:tentative="1">
      <w:start w:val="1"/>
      <w:numFmt w:val="bullet"/>
      <w:lvlText w:val=""/>
      <w:lvlJc w:val="left"/>
      <w:pPr>
        <w:tabs>
          <w:tab w:val="num" w:pos="1440"/>
        </w:tabs>
        <w:ind w:left="1440" w:hanging="360"/>
      </w:pPr>
      <w:rPr>
        <w:rFonts w:ascii="Wingdings 2" w:hAnsi="Wingdings 2" w:hint="default"/>
      </w:rPr>
    </w:lvl>
    <w:lvl w:ilvl="2" w:tplc="73F63CE2" w:tentative="1">
      <w:start w:val="1"/>
      <w:numFmt w:val="bullet"/>
      <w:lvlText w:val=""/>
      <w:lvlJc w:val="left"/>
      <w:pPr>
        <w:tabs>
          <w:tab w:val="num" w:pos="2160"/>
        </w:tabs>
        <w:ind w:left="2160" w:hanging="360"/>
      </w:pPr>
      <w:rPr>
        <w:rFonts w:ascii="Wingdings 2" w:hAnsi="Wingdings 2" w:hint="default"/>
      </w:rPr>
    </w:lvl>
    <w:lvl w:ilvl="3" w:tplc="1BDE85CA" w:tentative="1">
      <w:start w:val="1"/>
      <w:numFmt w:val="bullet"/>
      <w:lvlText w:val=""/>
      <w:lvlJc w:val="left"/>
      <w:pPr>
        <w:tabs>
          <w:tab w:val="num" w:pos="2880"/>
        </w:tabs>
        <w:ind w:left="2880" w:hanging="360"/>
      </w:pPr>
      <w:rPr>
        <w:rFonts w:ascii="Wingdings 2" w:hAnsi="Wingdings 2" w:hint="default"/>
      </w:rPr>
    </w:lvl>
    <w:lvl w:ilvl="4" w:tplc="0C9E677A" w:tentative="1">
      <w:start w:val="1"/>
      <w:numFmt w:val="bullet"/>
      <w:lvlText w:val=""/>
      <w:lvlJc w:val="left"/>
      <w:pPr>
        <w:tabs>
          <w:tab w:val="num" w:pos="3600"/>
        </w:tabs>
        <w:ind w:left="3600" w:hanging="360"/>
      </w:pPr>
      <w:rPr>
        <w:rFonts w:ascii="Wingdings 2" w:hAnsi="Wingdings 2" w:hint="default"/>
      </w:rPr>
    </w:lvl>
    <w:lvl w:ilvl="5" w:tplc="24566674" w:tentative="1">
      <w:start w:val="1"/>
      <w:numFmt w:val="bullet"/>
      <w:lvlText w:val=""/>
      <w:lvlJc w:val="left"/>
      <w:pPr>
        <w:tabs>
          <w:tab w:val="num" w:pos="4320"/>
        </w:tabs>
        <w:ind w:left="4320" w:hanging="360"/>
      </w:pPr>
      <w:rPr>
        <w:rFonts w:ascii="Wingdings 2" w:hAnsi="Wingdings 2" w:hint="default"/>
      </w:rPr>
    </w:lvl>
    <w:lvl w:ilvl="6" w:tplc="FA6CC2D4" w:tentative="1">
      <w:start w:val="1"/>
      <w:numFmt w:val="bullet"/>
      <w:lvlText w:val=""/>
      <w:lvlJc w:val="left"/>
      <w:pPr>
        <w:tabs>
          <w:tab w:val="num" w:pos="5040"/>
        </w:tabs>
        <w:ind w:left="5040" w:hanging="360"/>
      </w:pPr>
      <w:rPr>
        <w:rFonts w:ascii="Wingdings 2" w:hAnsi="Wingdings 2" w:hint="default"/>
      </w:rPr>
    </w:lvl>
    <w:lvl w:ilvl="7" w:tplc="CB724F84" w:tentative="1">
      <w:start w:val="1"/>
      <w:numFmt w:val="bullet"/>
      <w:lvlText w:val=""/>
      <w:lvlJc w:val="left"/>
      <w:pPr>
        <w:tabs>
          <w:tab w:val="num" w:pos="5760"/>
        </w:tabs>
        <w:ind w:left="5760" w:hanging="360"/>
      </w:pPr>
      <w:rPr>
        <w:rFonts w:ascii="Wingdings 2" w:hAnsi="Wingdings 2" w:hint="default"/>
      </w:rPr>
    </w:lvl>
    <w:lvl w:ilvl="8" w:tplc="EF5EACD0" w:tentative="1">
      <w:start w:val="1"/>
      <w:numFmt w:val="bullet"/>
      <w:lvlText w:val=""/>
      <w:lvlJc w:val="left"/>
      <w:pPr>
        <w:tabs>
          <w:tab w:val="num" w:pos="6480"/>
        </w:tabs>
        <w:ind w:left="6480" w:hanging="360"/>
      </w:pPr>
      <w:rPr>
        <w:rFonts w:ascii="Wingdings 2" w:hAnsi="Wingdings 2" w:hint="default"/>
      </w:rPr>
    </w:lvl>
  </w:abstractNum>
  <w:abstractNum w:abstractNumId="6">
    <w:nsid w:val="3D825C70"/>
    <w:multiLevelType w:val="hybridMultilevel"/>
    <w:tmpl w:val="FCCCCDAE"/>
    <w:lvl w:ilvl="0" w:tplc="3E4E8CEA">
      <w:start w:val="1"/>
      <w:numFmt w:val="bullet"/>
      <w:lvlText w:val=""/>
      <w:lvlJc w:val="left"/>
      <w:pPr>
        <w:tabs>
          <w:tab w:val="num" w:pos="720"/>
        </w:tabs>
        <w:ind w:left="720" w:hanging="360"/>
      </w:pPr>
      <w:rPr>
        <w:rFonts w:ascii="Wingdings 2" w:hAnsi="Wingdings 2" w:hint="default"/>
      </w:rPr>
    </w:lvl>
    <w:lvl w:ilvl="1" w:tplc="784EC050" w:tentative="1">
      <w:start w:val="1"/>
      <w:numFmt w:val="bullet"/>
      <w:lvlText w:val=""/>
      <w:lvlJc w:val="left"/>
      <w:pPr>
        <w:tabs>
          <w:tab w:val="num" w:pos="1440"/>
        </w:tabs>
        <w:ind w:left="1440" w:hanging="360"/>
      </w:pPr>
      <w:rPr>
        <w:rFonts w:ascii="Wingdings 2" w:hAnsi="Wingdings 2" w:hint="default"/>
      </w:rPr>
    </w:lvl>
    <w:lvl w:ilvl="2" w:tplc="5EB81372" w:tentative="1">
      <w:start w:val="1"/>
      <w:numFmt w:val="bullet"/>
      <w:lvlText w:val=""/>
      <w:lvlJc w:val="left"/>
      <w:pPr>
        <w:tabs>
          <w:tab w:val="num" w:pos="2160"/>
        </w:tabs>
        <w:ind w:left="2160" w:hanging="360"/>
      </w:pPr>
      <w:rPr>
        <w:rFonts w:ascii="Wingdings 2" w:hAnsi="Wingdings 2" w:hint="default"/>
      </w:rPr>
    </w:lvl>
    <w:lvl w:ilvl="3" w:tplc="805230CA" w:tentative="1">
      <w:start w:val="1"/>
      <w:numFmt w:val="bullet"/>
      <w:lvlText w:val=""/>
      <w:lvlJc w:val="left"/>
      <w:pPr>
        <w:tabs>
          <w:tab w:val="num" w:pos="2880"/>
        </w:tabs>
        <w:ind w:left="2880" w:hanging="360"/>
      </w:pPr>
      <w:rPr>
        <w:rFonts w:ascii="Wingdings 2" w:hAnsi="Wingdings 2" w:hint="default"/>
      </w:rPr>
    </w:lvl>
    <w:lvl w:ilvl="4" w:tplc="3DFC7920" w:tentative="1">
      <w:start w:val="1"/>
      <w:numFmt w:val="bullet"/>
      <w:lvlText w:val=""/>
      <w:lvlJc w:val="left"/>
      <w:pPr>
        <w:tabs>
          <w:tab w:val="num" w:pos="3600"/>
        </w:tabs>
        <w:ind w:left="3600" w:hanging="360"/>
      </w:pPr>
      <w:rPr>
        <w:rFonts w:ascii="Wingdings 2" w:hAnsi="Wingdings 2" w:hint="default"/>
      </w:rPr>
    </w:lvl>
    <w:lvl w:ilvl="5" w:tplc="292011D6" w:tentative="1">
      <w:start w:val="1"/>
      <w:numFmt w:val="bullet"/>
      <w:lvlText w:val=""/>
      <w:lvlJc w:val="left"/>
      <w:pPr>
        <w:tabs>
          <w:tab w:val="num" w:pos="4320"/>
        </w:tabs>
        <w:ind w:left="4320" w:hanging="360"/>
      </w:pPr>
      <w:rPr>
        <w:rFonts w:ascii="Wingdings 2" w:hAnsi="Wingdings 2" w:hint="default"/>
      </w:rPr>
    </w:lvl>
    <w:lvl w:ilvl="6" w:tplc="9AFC6572" w:tentative="1">
      <w:start w:val="1"/>
      <w:numFmt w:val="bullet"/>
      <w:lvlText w:val=""/>
      <w:lvlJc w:val="left"/>
      <w:pPr>
        <w:tabs>
          <w:tab w:val="num" w:pos="5040"/>
        </w:tabs>
        <w:ind w:left="5040" w:hanging="360"/>
      </w:pPr>
      <w:rPr>
        <w:rFonts w:ascii="Wingdings 2" w:hAnsi="Wingdings 2" w:hint="default"/>
      </w:rPr>
    </w:lvl>
    <w:lvl w:ilvl="7" w:tplc="27C40CDC" w:tentative="1">
      <w:start w:val="1"/>
      <w:numFmt w:val="bullet"/>
      <w:lvlText w:val=""/>
      <w:lvlJc w:val="left"/>
      <w:pPr>
        <w:tabs>
          <w:tab w:val="num" w:pos="5760"/>
        </w:tabs>
        <w:ind w:left="5760" w:hanging="360"/>
      </w:pPr>
      <w:rPr>
        <w:rFonts w:ascii="Wingdings 2" w:hAnsi="Wingdings 2" w:hint="default"/>
      </w:rPr>
    </w:lvl>
    <w:lvl w:ilvl="8" w:tplc="B2BA0FC4" w:tentative="1">
      <w:start w:val="1"/>
      <w:numFmt w:val="bullet"/>
      <w:lvlText w:val=""/>
      <w:lvlJc w:val="left"/>
      <w:pPr>
        <w:tabs>
          <w:tab w:val="num" w:pos="6480"/>
        </w:tabs>
        <w:ind w:left="6480" w:hanging="360"/>
      </w:pPr>
      <w:rPr>
        <w:rFonts w:ascii="Wingdings 2" w:hAnsi="Wingdings 2" w:hint="default"/>
      </w:rPr>
    </w:lvl>
  </w:abstractNum>
  <w:abstractNum w:abstractNumId="7">
    <w:nsid w:val="48FB0A71"/>
    <w:multiLevelType w:val="hybridMultilevel"/>
    <w:tmpl w:val="D5E2D42E"/>
    <w:lvl w:ilvl="0" w:tplc="85C2C3C4">
      <w:start w:val="2"/>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8">
    <w:nsid w:val="601A138F"/>
    <w:multiLevelType w:val="hybridMultilevel"/>
    <w:tmpl w:val="1F3C9218"/>
    <w:lvl w:ilvl="0" w:tplc="3C2A6566">
      <w:start w:val="1"/>
      <w:numFmt w:val="bullet"/>
      <w:lvlText w:val=""/>
      <w:lvlJc w:val="left"/>
      <w:pPr>
        <w:tabs>
          <w:tab w:val="num" w:pos="720"/>
        </w:tabs>
        <w:ind w:left="720" w:hanging="360"/>
      </w:pPr>
      <w:rPr>
        <w:rFonts w:ascii="Wingdings 2" w:hAnsi="Wingdings 2" w:hint="default"/>
      </w:rPr>
    </w:lvl>
    <w:lvl w:ilvl="1" w:tplc="5B8C6FD6" w:tentative="1">
      <w:start w:val="1"/>
      <w:numFmt w:val="bullet"/>
      <w:lvlText w:val=""/>
      <w:lvlJc w:val="left"/>
      <w:pPr>
        <w:tabs>
          <w:tab w:val="num" w:pos="1440"/>
        </w:tabs>
        <w:ind w:left="1440" w:hanging="360"/>
      </w:pPr>
      <w:rPr>
        <w:rFonts w:ascii="Wingdings 2" w:hAnsi="Wingdings 2" w:hint="default"/>
      </w:rPr>
    </w:lvl>
    <w:lvl w:ilvl="2" w:tplc="0302E62E" w:tentative="1">
      <w:start w:val="1"/>
      <w:numFmt w:val="bullet"/>
      <w:lvlText w:val=""/>
      <w:lvlJc w:val="left"/>
      <w:pPr>
        <w:tabs>
          <w:tab w:val="num" w:pos="2160"/>
        </w:tabs>
        <w:ind w:left="2160" w:hanging="360"/>
      </w:pPr>
      <w:rPr>
        <w:rFonts w:ascii="Wingdings 2" w:hAnsi="Wingdings 2" w:hint="default"/>
      </w:rPr>
    </w:lvl>
    <w:lvl w:ilvl="3" w:tplc="F1AA98AA" w:tentative="1">
      <w:start w:val="1"/>
      <w:numFmt w:val="bullet"/>
      <w:lvlText w:val=""/>
      <w:lvlJc w:val="left"/>
      <w:pPr>
        <w:tabs>
          <w:tab w:val="num" w:pos="2880"/>
        </w:tabs>
        <w:ind w:left="2880" w:hanging="360"/>
      </w:pPr>
      <w:rPr>
        <w:rFonts w:ascii="Wingdings 2" w:hAnsi="Wingdings 2" w:hint="default"/>
      </w:rPr>
    </w:lvl>
    <w:lvl w:ilvl="4" w:tplc="42DAF99C" w:tentative="1">
      <w:start w:val="1"/>
      <w:numFmt w:val="bullet"/>
      <w:lvlText w:val=""/>
      <w:lvlJc w:val="left"/>
      <w:pPr>
        <w:tabs>
          <w:tab w:val="num" w:pos="3600"/>
        </w:tabs>
        <w:ind w:left="3600" w:hanging="360"/>
      </w:pPr>
      <w:rPr>
        <w:rFonts w:ascii="Wingdings 2" w:hAnsi="Wingdings 2" w:hint="default"/>
      </w:rPr>
    </w:lvl>
    <w:lvl w:ilvl="5" w:tplc="930EF612" w:tentative="1">
      <w:start w:val="1"/>
      <w:numFmt w:val="bullet"/>
      <w:lvlText w:val=""/>
      <w:lvlJc w:val="left"/>
      <w:pPr>
        <w:tabs>
          <w:tab w:val="num" w:pos="4320"/>
        </w:tabs>
        <w:ind w:left="4320" w:hanging="360"/>
      </w:pPr>
      <w:rPr>
        <w:rFonts w:ascii="Wingdings 2" w:hAnsi="Wingdings 2" w:hint="default"/>
      </w:rPr>
    </w:lvl>
    <w:lvl w:ilvl="6" w:tplc="9A58A606" w:tentative="1">
      <w:start w:val="1"/>
      <w:numFmt w:val="bullet"/>
      <w:lvlText w:val=""/>
      <w:lvlJc w:val="left"/>
      <w:pPr>
        <w:tabs>
          <w:tab w:val="num" w:pos="5040"/>
        </w:tabs>
        <w:ind w:left="5040" w:hanging="360"/>
      </w:pPr>
      <w:rPr>
        <w:rFonts w:ascii="Wingdings 2" w:hAnsi="Wingdings 2" w:hint="default"/>
      </w:rPr>
    </w:lvl>
    <w:lvl w:ilvl="7" w:tplc="B0E27A98" w:tentative="1">
      <w:start w:val="1"/>
      <w:numFmt w:val="bullet"/>
      <w:lvlText w:val=""/>
      <w:lvlJc w:val="left"/>
      <w:pPr>
        <w:tabs>
          <w:tab w:val="num" w:pos="5760"/>
        </w:tabs>
        <w:ind w:left="5760" w:hanging="360"/>
      </w:pPr>
      <w:rPr>
        <w:rFonts w:ascii="Wingdings 2" w:hAnsi="Wingdings 2" w:hint="default"/>
      </w:rPr>
    </w:lvl>
    <w:lvl w:ilvl="8" w:tplc="AF968D90" w:tentative="1">
      <w:start w:val="1"/>
      <w:numFmt w:val="bullet"/>
      <w:lvlText w:val=""/>
      <w:lvlJc w:val="left"/>
      <w:pPr>
        <w:tabs>
          <w:tab w:val="num" w:pos="6480"/>
        </w:tabs>
        <w:ind w:left="6480" w:hanging="360"/>
      </w:pPr>
      <w:rPr>
        <w:rFonts w:ascii="Wingdings 2" w:hAnsi="Wingdings 2" w:hint="default"/>
      </w:rPr>
    </w:lvl>
  </w:abstractNum>
  <w:abstractNum w:abstractNumId="9">
    <w:nsid w:val="6498608E"/>
    <w:multiLevelType w:val="hybridMultilevel"/>
    <w:tmpl w:val="230290D0"/>
    <w:lvl w:ilvl="0" w:tplc="2D347F7A">
      <w:start w:val="1"/>
      <w:numFmt w:val="cardinalText"/>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3"/>
  </w:num>
  <w:num w:numId="4">
    <w:abstractNumId w:val="0"/>
  </w:num>
  <w:num w:numId="5">
    <w:abstractNumId w:val="5"/>
  </w:num>
  <w:num w:numId="6">
    <w:abstractNumId w:val="1"/>
  </w:num>
  <w:num w:numId="7">
    <w:abstractNumId w:val="8"/>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9D"/>
    <w:rsid w:val="00003131"/>
    <w:rsid w:val="000E26A4"/>
    <w:rsid w:val="001055EA"/>
    <w:rsid w:val="001617FF"/>
    <w:rsid w:val="0016592F"/>
    <w:rsid w:val="00193420"/>
    <w:rsid w:val="0023512B"/>
    <w:rsid w:val="002534E7"/>
    <w:rsid w:val="003141CA"/>
    <w:rsid w:val="003F7F2F"/>
    <w:rsid w:val="00414F40"/>
    <w:rsid w:val="00427F0C"/>
    <w:rsid w:val="00446966"/>
    <w:rsid w:val="00507118"/>
    <w:rsid w:val="00507704"/>
    <w:rsid w:val="005E246F"/>
    <w:rsid w:val="00630AFC"/>
    <w:rsid w:val="006C16C5"/>
    <w:rsid w:val="00704F4C"/>
    <w:rsid w:val="007156D9"/>
    <w:rsid w:val="00721DDD"/>
    <w:rsid w:val="00741E9A"/>
    <w:rsid w:val="00772681"/>
    <w:rsid w:val="007E40B8"/>
    <w:rsid w:val="008221B4"/>
    <w:rsid w:val="008716C6"/>
    <w:rsid w:val="008A335C"/>
    <w:rsid w:val="008B1094"/>
    <w:rsid w:val="0097519A"/>
    <w:rsid w:val="0099088D"/>
    <w:rsid w:val="009B7953"/>
    <w:rsid w:val="00A016A4"/>
    <w:rsid w:val="00A02BF1"/>
    <w:rsid w:val="00A25557"/>
    <w:rsid w:val="00A3675A"/>
    <w:rsid w:val="00A8136C"/>
    <w:rsid w:val="00AB0FB8"/>
    <w:rsid w:val="00AB5311"/>
    <w:rsid w:val="00AD299D"/>
    <w:rsid w:val="00AE5A52"/>
    <w:rsid w:val="00B12456"/>
    <w:rsid w:val="00B86375"/>
    <w:rsid w:val="00CD6046"/>
    <w:rsid w:val="00D15CDE"/>
    <w:rsid w:val="00D205CE"/>
    <w:rsid w:val="00D95310"/>
    <w:rsid w:val="00DA4D0C"/>
    <w:rsid w:val="00DA5CBC"/>
    <w:rsid w:val="00DE767B"/>
    <w:rsid w:val="00E16CAD"/>
    <w:rsid w:val="00E65DBF"/>
    <w:rsid w:val="00E81F30"/>
    <w:rsid w:val="00E873F7"/>
    <w:rsid w:val="00F5799C"/>
    <w:rsid w:val="00F92600"/>
    <w:rsid w:val="00FA5EEB"/>
    <w:rsid w:val="00FD0B76"/>
    <w:rsid w:val="00FD0D8A"/>
    <w:rsid w:val="00FE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5DB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4469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FC"/>
  </w:style>
  <w:style w:type="paragraph" w:styleId="Footer">
    <w:name w:val="footer"/>
    <w:basedOn w:val="Normal"/>
    <w:link w:val="FooterChar"/>
    <w:uiPriority w:val="99"/>
    <w:unhideWhenUsed/>
    <w:rsid w:val="0063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FC"/>
  </w:style>
  <w:style w:type="character" w:styleId="CommentReference">
    <w:name w:val="annotation reference"/>
    <w:basedOn w:val="DefaultParagraphFont"/>
    <w:uiPriority w:val="99"/>
    <w:semiHidden/>
    <w:unhideWhenUsed/>
    <w:rsid w:val="001617FF"/>
    <w:rPr>
      <w:sz w:val="16"/>
      <w:szCs w:val="16"/>
    </w:rPr>
  </w:style>
  <w:style w:type="paragraph" w:styleId="CommentText">
    <w:name w:val="annotation text"/>
    <w:basedOn w:val="Normal"/>
    <w:link w:val="CommentTextChar"/>
    <w:uiPriority w:val="99"/>
    <w:semiHidden/>
    <w:unhideWhenUsed/>
    <w:rsid w:val="001617FF"/>
    <w:pPr>
      <w:spacing w:line="240" w:lineRule="auto"/>
    </w:pPr>
    <w:rPr>
      <w:sz w:val="20"/>
      <w:szCs w:val="20"/>
    </w:rPr>
  </w:style>
  <w:style w:type="character" w:customStyle="1" w:styleId="CommentTextChar">
    <w:name w:val="Comment Text Char"/>
    <w:basedOn w:val="DefaultParagraphFont"/>
    <w:link w:val="CommentText"/>
    <w:uiPriority w:val="99"/>
    <w:semiHidden/>
    <w:rsid w:val="001617FF"/>
    <w:rPr>
      <w:sz w:val="20"/>
      <w:szCs w:val="20"/>
    </w:rPr>
  </w:style>
  <w:style w:type="paragraph" w:styleId="CommentSubject">
    <w:name w:val="annotation subject"/>
    <w:basedOn w:val="CommentText"/>
    <w:next w:val="CommentText"/>
    <w:link w:val="CommentSubjectChar"/>
    <w:uiPriority w:val="99"/>
    <w:semiHidden/>
    <w:unhideWhenUsed/>
    <w:rsid w:val="001617FF"/>
    <w:rPr>
      <w:b/>
      <w:bCs/>
    </w:rPr>
  </w:style>
  <w:style w:type="character" w:customStyle="1" w:styleId="CommentSubjectChar">
    <w:name w:val="Comment Subject Char"/>
    <w:basedOn w:val="CommentTextChar"/>
    <w:link w:val="CommentSubject"/>
    <w:uiPriority w:val="99"/>
    <w:semiHidden/>
    <w:rsid w:val="001617FF"/>
    <w:rPr>
      <w:b/>
      <w:bCs/>
      <w:sz w:val="20"/>
      <w:szCs w:val="20"/>
    </w:rPr>
  </w:style>
  <w:style w:type="paragraph" w:styleId="BalloonText">
    <w:name w:val="Balloon Text"/>
    <w:basedOn w:val="Normal"/>
    <w:link w:val="BalloonTextChar"/>
    <w:uiPriority w:val="99"/>
    <w:semiHidden/>
    <w:unhideWhenUsed/>
    <w:rsid w:val="0016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7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5DB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4469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FC"/>
  </w:style>
  <w:style w:type="paragraph" w:styleId="Footer">
    <w:name w:val="footer"/>
    <w:basedOn w:val="Normal"/>
    <w:link w:val="FooterChar"/>
    <w:uiPriority w:val="99"/>
    <w:unhideWhenUsed/>
    <w:rsid w:val="0063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FC"/>
  </w:style>
  <w:style w:type="character" w:styleId="CommentReference">
    <w:name w:val="annotation reference"/>
    <w:basedOn w:val="DefaultParagraphFont"/>
    <w:uiPriority w:val="99"/>
    <w:semiHidden/>
    <w:unhideWhenUsed/>
    <w:rsid w:val="001617FF"/>
    <w:rPr>
      <w:sz w:val="16"/>
      <w:szCs w:val="16"/>
    </w:rPr>
  </w:style>
  <w:style w:type="paragraph" w:styleId="CommentText">
    <w:name w:val="annotation text"/>
    <w:basedOn w:val="Normal"/>
    <w:link w:val="CommentTextChar"/>
    <w:uiPriority w:val="99"/>
    <w:semiHidden/>
    <w:unhideWhenUsed/>
    <w:rsid w:val="001617FF"/>
    <w:pPr>
      <w:spacing w:line="240" w:lineRule="auto"/>
    </w:pPr>
    <w:rPr>
      <w:sz w:val="20"/>
      <w:szCs w:val="20"/>
    </w:rPr>
  </w:style>
  <w:style w:type="character" w:customStyle="1" w:styleId="CommentTextChar">
    <w:name w:val="Comment Text Char"/>
    <w:basedOn w:val="DefaultParagraphFont"/>
    <w:link w:val="CommentText"/>
    <w:uiPriority w:val="99"/>
    <w:semiHidden/>
    <w:rsid w:val="001617FF"/>
    <w:rPr>
      <w:sz w:val="20"/>
      <w:szCs w:val="20"/>
    </w:rPr>
  </w:style>
  <w:style w:type="paragraph" w:styleId="CommentSubject">
    <w:name w:val="annotation subject"/>
    <w:basedOn w:val="CommentText"/>
    <w:next w:val="CommentText"/>
    <w:link w:val="CommentSubjectChar"/>
    <w:uiPriority w:val="99"/>
    <w:semiHidden/>
    <w:unhideWhenUsed/>
    <w:rsid w:val="001617FF"/>
    <w:rPr>
      <w:b/>
      <w:bCs/>
    </w:rPr>
  </w:style>
  <w:style w:type="character" w:customStyle="1" w:styleId="CommentSubjectChar">
    <w:name w:val="Comment Subject Char"/>
    <w:basedOn w:val="CommentTextChar"/>
    <w:link w:val="CommentSubject"/>
    <w:uiPriority w:val="99"/>
    <w:semiHidden/>
    <w:rsid w:val="001617FF"/>
    <w:rPr>
      <w:b/>
      <w:bCs/>
      <w:sz w:val="20"/>
      <w:szCs w:val="20"/>
    </w:rPr>
  </w:style>
  <w:style w:type="paragraph" w:styleId="BalloonText">
    <w:name w:val="Balloon Text"/>
    <w:basedOn w:val="Normal"/>
    <w:link w:val="BalloonTextChar"/>
    <w:uiPriority w:val="99"/>
    <w:semiHidden/>
    <w:unhideWhenUsed/>
    <w:rsid w:val="0016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21304">
      <w:bodyDiv w:val="1"/>
      <w:marLeft w:val="0"/>
      <w:marRight w:val="0"/>
      <w:marTop w:val="0"/>
      <w:marBottom w:val="0"/>
      <w:divBdr>
        <w:top w:val="none" w:sz="0" w:space="0" w:color="auto"/>
        <w:left w:val="none" w:sz="0" w:space="0" w:color="auto"/>
        <w:bottom w:val="none" w:sz="0" w:space="0" w:color="auto"/>
        <w:right w:val="none" w:sz="0" w:space="0" w:color="auto"/>
      </w:divBdr>
      <w:divsChild>
        <w:div w:id="1537308230">
          <w:marLeft w:val="864"/>
          <w:marRight w:val="0"/>
          <w:marTop w:val="134"/>
          <w:marBottom w:val="0"/>
          <w:divBdr>
            <w:top w:val="none" w:sz="0" w:space="0" w:color="auto"/>
            <w:left w:val="none" w:sz="0" w:space="0" w:color="auto"/>
            <w:bottom w:val="none" w:sz="0" w:space="0" w:color="auto"/>
            <w:right w:val="none" w:sz="0" w:space="0" w:color="auto"/>
          </w:divBdr>
        </w:div>
        <w:div w:id="620654703">
          <w:marLeft w:val="864"/>
          <w:marRight w:val="0"/>
          <w:marTop w:val="134"/>
          <w:marBottom w:val="0"/>
          <w:divBdr>
            <w:top w:val="none" w:sz="0" w:space="0" w:color="auto"/>
            <w:left w:val="none" w:sz="0" w:space="0" w:color="auto"/>
            <w:bottom w:val="none" w:sz="0" w:space="0" w:color="auto"/>
            <w:right w:val="none" w:sz="0" w:space="0" w:color="auto"/>
          </w:divBdr>
        </w:div>
      </w:divsChild>
    </w:div>
    <w:div w:id="312879869">
      <w:bodyDiv w:val="1"/>
      <w:marLeft w:val="0"/>
      <w:marRight w:val="0"/>
      <w:marTop w:val="0"/>
      <w:marBottom w:val="0"/>
      <w:divBdr>
        <w:top w:val="none" w:sz="0" w:space="0" w:color="auto"/>
        <w:left w:val="none" w:sz="0" w:space="0" w:color="auto"/>
        <w:bottom w:val="none" w:sz="0" w:space="0" w:color="auto"/>
        <w:right w:val="none" w:sz="0" w:space="0" w:color="auto"/>
      </w:divBdr>
      <w:divsChild>
        <w:div w:id="1846941348">
          <w:marLeft w:val="864"/>
          <w:marRight w:val="0"/>
          <w:marTop w:val="130"/>
          <w:marBottom w:val="0"/>
          <w:divBdr>
            <w:top w:val="none" w:sz="0" w:space="0" w:color="auto"/>
            <w:left w:val="none" w:sz="0" w:space="0" w:color="auto"/>
            <w:bottom w:val="none" w:sz="0" w:space="0" w:color="auto"/>
            <w:right w:val="none" w:sz="0" w:space="0" w:color="auto"/>
          </w:divBdr>
        </w:div>
      </w:divsChild>
    </w:div>
    <w:div w:id="391007423">
      <w:bodyDiv w:val="1"/>
      <w:marLeft w:val="0"/>
      <w:marRight w:val="0"/>
      <w:marTop w:val="0"/>
      <w:marBottom w:val="0"/>
      <w:divBdr>
        <w:top w:val="none" w:sz="0" w:space="0" w:color="auto"/>
        <w:left w:val="none" w:sz="0" w:space="0" w:color="auto"/>
        <w:bottom w:val="none" w:sz="0" w:space="0" w:color="auto"/>
        <w:right w:val="none" w:sz="0" w:space="0" w:color="auto"/>
      </w:divBdr>
      <w:divsChild>
        <w:div w:id="614562595">
          <w:marLeft w:val="864"/>
          <w:marRight w:val="0"/>
          <w:marTop w:val="134"/>
          <w:marBottom w:val="0"/>
          <w:divBdr>
            <w:top w:val="none" w:sz="0" w:space="0" w:color="auto"/>
            <w:left w:val="none" w:sz="0" w:space="0" w:color="auto"/>
            <w:bottom w:val="none" w:sz="0" w:space="0" w:color="auto"/>
            <w:right w:val="none" w:sz="0" w:space="0" w:color="auto"/>
          </w:divBdr>
        </w:div>
      </w:divsChild>
    </w:div>
    <w:div w:id="854537087">
      <w:bodyDiv w:val="1"/>
      <w:marLeft w:val="0"/>
      <w:marRight w:val="0"/>
      <w:marTop w:val="0"/>
      <w:marBottom w:val="0"/>
      <w:divBdr>
        <w:top w:val="none" w:sz="0" w:space="0" w:color="auto"/>
        <w:left w:val="none" w:sz="0" w:space="0" w:color="auto"/>
        <w:bottom w:val="none" w:sz="0" w:space="0" w:color="auto"/>
        <w:right w:val="none" w:sz="0" w:space="0" w:color="auto"/>
      </w:divBdr>
      <w:divsChild>
        <w:div w:id="1135215723">
          <w:marLeft w:val="864"/>
          <w:marRight w:val="0"/>
          <w:marTop w:val="134"/>
          <w:marBottom w:val="0"/>
          <w:divBdr>
            <w:top w:val="none" w:sz="0" w:space="0" w:color="auto"/>
            <w:left w:val="none" w:sz="0" w:space="0" w:color="auto"/>
            <w:bottom w:val="none" w:sz="0" w:space="0" w:color="auto"/>
            <w:right w:val="none" w:sz="0" w:space="0" w:color="auto"/>
          </w:divBdr>
        </w:div>
        <w:div w:id="315377838">
          <w:marLeft w:val="864"/>
          <w:marRight w:val="0"/>
          <w:marTop w:val="134"/>
          <w:marBottom w:val="0"/>
          <w:divBdr>
            <w:top w:val="none" w:sz="0" w:space="0" w:color="auto"/>
            <w:left w:val="none" w:sz="0" w:space="0" w:color="auto"/>
            <w:bottom w:val="none" w:sz="0" w:space="0" w:color="auto"/>
            <w:right w:val="none" w:sz="0" w:space="0" w:color="auto"/>
          </w:divBdr>
        </w:div>
        <w:div w:id="265965828">
          <w:marLeft w:val="864"/>
          <w:marRight w:val="0"/>
          <w:marTop w:val="134"/>
          <w:marBottom w:val="0"/>
          <w:divBdr>
            <w:top w:val="none" w:sz="0" w:space="0" w:color="auto"/>
            <w:left w:val="none" w:sz="0" w:space="0" w:color="auto"/>
            <w:bottom w:val="none" w:sz="0" w:space="0" w:color="auto"/>
            <w:right w:val="none" w:sz="0" w:space="0" w:color="auto"/>
          </w:divBdr>
        </w:div>
      </w:divsChild>
    </w:div>
    <w:div w:id="913393357">
      <w:bodyDiv w:val="1"/>
      <w:marLeft w:val="0"/>
      <w:marRight w:val="0"/>
      <w:marTop w:val="0"/>
      <w:marBottom w:val="0"/>
      <w:divBdr>
        <w:top w:val="none" w:sz="0" w:space="0" w:color="auto"/>
        <w:left w:val="none" w:sz="0" w:space="0" w:color="auto"/>
        <w:bottom w:val="none" w:sz="0" w:space="0" w:color="auto"/>
        <w:right w:val="none" w:sz="0" w:space="0" w:color="auto"/>
      </w:divBdr>
      <w:divsChild>
        <w:div w:id="385108001">
          <w:marLeft w:val="864"/>
          <w:marRight w:val="0"/>
          <w:marTop w:val="134"/>
          <w:marBottom w:val="0"/>
          <w:divBdr>
            <w:top w:val="none" w:sz="0" w:space="0" w:color="auto"/>
            <w:left w:val="none" w:sz="0" w:space="0" w:color="auto"/>
            <w:bottom w:val="none" w:sz="0" w:space="0" w:color="auto"/>
            <w:right w:val="none" w:sz="0" w:space="0" w:color="auto"/>
          </w:divBdr>
        </w:div>
        <w:div w:id="1678799981">
          <w:marLeft w:val="864"/>
          <w:marRight w:val="0"/>
          <w:marTop w:val="134"/>
          <w:marBottom w:val="0"/>
          <w:divBdr>
            <w:top w:val="none" w:sz="0" w:space="0" w:color="auto"/>
            <w:left w:val="none" w:sz="0" w:space="0" w:color="auto"/>
            <w:bottom w:val="none" w:sz="0" w:space="0" w:color="auto"/>
            <w:right w:val="none" w:sz="0" w:space="0" w:color="auto"/>
          </w:divBdr>
        </w:div>
      </w:divsChild>
    </w:div>
    <w:div w:id="925112942">
      <w:bodyDiv w:val="1"/>
      <w:marLeft w:val="0"/>
      <w:marRight w:val="0"/>
      <w:marTop w:val="0"/>
      <w:marBottom w:val="0"/>
      <w:divBdr>
        <w:top w:val="none" w:sz="0" w:space="0" w:color="auto"/>
        <w:left w:val="none" w:sz="0" w:space="0" w:color="auto"/>
        <w:bottom w:val="none" w:sz="0" w:space="0" w:color="auto"/>
        <w:right w:val="none" w:sz="0" w:space="0" w:color="auto"/>
      </w:divBdr>
      <w:divsChild>
        <w:div w:id="925070749">
          <w:marLeft w:val="864"/>
          <w:marRight w:val="0"/>
          <w:marTop w:val="134"/>
          <w:marBottom w:val="0"/>
          <w:divBdr>
            <w:top w:val="none" w:sz="0" w:space="0" w:color="auto"/>
            <w:left w:val="none" w:sz="0" w:space="0" w:color="auto"/>
            <w:bottom w:val="none" w:sz="0" w:space="0" w:color="auto"/>
            <w:right w:val="none" w:sz="0" w:space="0" w:color="auto"/>
          </w:divBdr>
        </w:div>
      </w:divsChild>
    </w:div>
    <w:div w:id="1180969070">
      <w:bodyDiv w:val="1"/>
      <w:marLeft w:val="0"/>
      <w:marRight w:val="0"/>
      <w:marTop w:val="0"/>
      <w:marBottom w:val="0"/>
      <w:divBdr>
        <w:top w:val="none" w:sz="0" w:space="0" w:color="auto"/>
        <w:left w:val="none" w:sz="0" w:space="0" w:color="auto"/>
        <w:bottom w:val="none" w:sz="0" w:space="0" w:color="auto"/>
        <w:right w:val="none" w:sz="0" w:space="0" w:color="auto"/>
      </w:divBdr>
      <w:divsChild>
        <w:div w:id="509877542">
          <w:marLeft w:val="864"/>
          <w:marRight w:val="0"/>
          <w:marTop w:val="144"/>
          <w:marBottom w:val="0"/>
          <w:divBdr>
            <w:top w:val="none" w:sz="0" w:space="0" w:color="auto"/>
            <w:left w:val="none" w:sz="0" w:space="0" w:color="auto"/>
            <w:bottom w:val="none" w:sz="0" w:space="0" w:color="auto"/>
            <w:right w:val="none" w:sz="0" w:space="0" w:color="auto"/>
          </w:divBdr>
        </w:div>
      </w:divsChild>
    </w:div>
    <w:div w:id="1625041408">
      <w:bodyDiv w:val="1"/>
      <w:marLeft w:val="0"/>
      <w:marRight w:val="0"/>
      <w:marTop w:val="0"/>
      <w:marBottom w:val="0"/>
      <w:divBdr>
        <w:top w:val="none" w:sz="0" w:space="0" w:color="auto"/>
        <w:left w:val="none" w:sz="0" w:space="0" w:color="auto"/>
        <w:bottom w:val="none" w:sz="0" w:space="0" w:color="auto"/>
        <w:right w:val="none" w:sz="0" w:space="0" w:color="auto"/>
      </w:divBdr>
      <w:divsChild>
        <w:div w:id="2143570401">
          <w:marLeft w:val="864"/>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13</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Windows User</cp:lastModifiedBy>
  <cp:revision>5</cp:revision>
  <dcterms:created xsi:type="dcterms:W3CDTF">2017-05-23T15:00:00Z</dcterms:created>
  <dcterms:modified xsi:type="dcterms:W3CDTF">2017-05-23T22:20:00Z</dcterms:modified>
</cp:coreProperties>
</file>